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C14">
              <w:rPr>
                <w:rFonts w:ascii="Arial" w:hAnsi="Arial" w:cs="Arial"/>
                <w:sz w:val="20"/>
                <w:szCs w:val="20"/>
              </w:rPr>
              <w:t>4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9D7C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2C14">
              <w:rPr>
                <w:rFonts w:ascii="Arial" w:hAnsi="Arial" w:cs="Arial"/>
                <w:sz w:val="20"/>
                <w:szCs w:val="20"/>
              </w:rPr>
              <w:t>05 .04.2023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3F7C28">
              <w:rPr>
                <w:rFonts w:ascii="Arial" w:hAnsi="Arial" w:cs="Arial"/>
                <w:sz w:val="16"/>
                <w:szCs w:val="16"/>
              </w:rPr>
              <w:t xml:space="preserve"> 04.04.2023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F7C28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F7C28" w:rsidRPr="00F32C14" w:rsidRDefault="003F7C28" w:rsidP="003F7C28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3F7C28" w:rsidRPr="00F32C14" w:rsidRDefault="003F7C28" w:rsidP="003F7C28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>за  1 квартал 2023 года</w:t>
      </w:r>
    </w:p>
    <w:p w:rsidR="003F7C28" w:rsidRPr="00F32C14" w:rsidRDefault="003F7C28" w:rsidP="003F7C28">
      <w:pPr>
        <w:jc w:val="center"/>
        <w:rPr>
          <w:rFonts w:ascii="Arial" w:hAnsi="Arial" w:cs="Arial"/>
          <w:b/>
          <w:sz w:val="16"/>
          <w:szCs w:val="16"/>
        </w:rPr>
      </w:pPr>
    </w:p>
    <w:p w:rsidR="003F7C28" w:rsidRPr="00F32C14" w:rsidRDefault="003F7C28" w:rsidP="003F7C28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>В соответствии со статьей 9 Бюджетного кодекса Российской Фед</w:t>
      </w:r>
      <w:r w:rsidRPr="00F32C14">
        <w:rPr>
          <w:rFonts w:ascii="Arial" w:hAnsi="Arial" w:cs="Arial"/>
          <w:sz w:val="16"/>
          <w:szCs w:val="16"/>
        </w:rPr>
        <w:t>е</w:t>
      </w:r>
      <w:r w:rsidRPr="00F32C14">
        <w:rPr>
          <w:rFonts w:ascii="Arial" w:hAnsi="Arial" w:cs="Arial"/>
          <w:sz w:val="16"/>
          <w:szCs w:val="16"/>
        </w:rPr>
        <w:t xml:space="preserve">рации </w:t>
      </w:r>
      <w:proofErr w:type="spellStart"/>
      <w:proofErr w:type="gramStart"/>
      <w:r w:rsidRPr="00F32C14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32C14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32C14">
        <w:rPr>
          <w:rFonts w:ascii="Arial" w:hAnsi="Arial" w:cs="Arial"/>
          <w:sz w:val="16"/>
          <w:szCs w:val="16"/>
        </w:rPr>
        <w:t>н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о в л я ю:</w:t>
      </w:r>
    </w:p>
    <w:p w:rsidR="003F7C28" w:rsidRPr="00F32C14" w:rsidRDefault="003F7C28" w:rsidP="003F7C2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F32C14">
        <w:rPr>
          <w:rFonts w:ascii="Arial" w:hAnsi="Arial" w:cs="Arial"/>
          <w:sz w:val="16"/>
          <w:szCs w:val="16"/>
        </w:rPr>
        <w:t xml:space="preserve">Утвердить Отчет об исполнении бюджета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за 1 квартал 2023 года по доходам в сумме   8 052,3 (восемь миллионов пятьдесят две тысячи триста) рублей, по расходам 7 525,5 (семь миллионов пятьсот двадцать пять тысяч пятьсот) рублей, </w:t>
      </w:r>
      <w:proofErr w:type="spellStart"/>
      <w:r w:rsidRPr="00F32C14">
        <w:rPr>
          <w:rFonts w:ascii="Arial" w:hAnsi="Arial" w:cs="Arial"/>
          <w:sz w:val="16"/>
          <w:szCs w:val="16"/>
        </w:rPr>
        <w:t>профицит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бюджета 526,8 (пятьсот двадцать шесть тысяч восемьсот) рублей согласно приложению № 1.</w:t>
      </w:r>
      <w:proofErr w:type="gramEnd"/>
    </w:p>
    <w:p w:rsidR="003F7C28" w:rsidRPr="00F32C14" w:rsidRDefault="003F7C28" w:rsidP="003F7C2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2.Утвердить отчет об использовании средств резервного фонда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за 1 квартал 2023 года согласно приложению № 2.</w:t>
      </w:r>
    </w:p>
    <w:p w:rsidR="003F7C28" w:rsidRPr="00F32C14" w:rsidRDefault="003F7C28" w:rsidP="003F7C28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3. Утвердить отчет о численности муниципальных служащих, работников муниципальных учреждений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за 1 квартал 2023 года согласно приложению № 3.</w:t>
      </w:r>
    </w:p>
    <w:p w:rsidR="003F7C28" w:rsidRPr="00F32C14" w:rsidRDefault="003F7C28" w:rsidP="003F7C2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4. Отчет об исполнении местного бюджета (бюджета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района) за 1 квартал 2023 года направить в Совет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района.</w:t>
      </w:r>
    </w:p>
    <w:p w:rsidR="003F7C28" w:rsidRPr="00F32C14" w:rsidRDefault="003F7C28" w:rsidP="003F7C28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F32C14">
        <w:rPr>
          <w:rFonts w:ascii="Arial" w:hAnsi="Arial" w:cs="Arial"/>
          <w:sz w:val="16"/>
          <w:szCs w:val="16"/>
        </w:rPr>
        <w:t>Контроль за</w:t>
      </w:r>
      <w:proofErr w:type="gramEnd"/>
      <w:r w:rsidRPr="00F32C14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(Мягкову Н.Н.)</w:t>
      </w:r>
    </w:p>
    <w:p w:rsidR="003F7C28" w:rsidRPr="00F32C14" w:rsidRDefault="003F7C28" w:rsidP="003F7C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6. Постановление вступает в силу со дня его подписания и подлежит официальному опубликованию в Информационном бюллетене  «Вестник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района»</w:t>
      </w:r>
    </w:p>
    <w:p w:rsidR="003F7C28" w:rsidRPr="00F32C14" w:rsidRDefault="003F7C28" w:rsidP="003F7C28">
      <w:pPr>
        <w:jc w:val="both"/>
        <w:rPr>
          <w:rFonts w:ascii="Arial" w:hAnsi="Arial" w:cs="Arial"/>
          <w:sz w:val="16"/>
          <w:szCs w:val="16"/>
        </w:rPr>
      </w:pPr>
    </w:p>
    <w:p w:rsidR="003F7C28" w:rsidRPr="00F32C14" w:rsidRDefault="003F7C28" w:rsidP="003F7C28">
      <w:pPr>
        <w:jc w:val="both"/>
        <w:rPr>
          <w:rFonts w:ascii="Arial" w:hAnsi="Arial" w:cs="Arial"/>
          <w:sz w:val="16"/>
          <w:szCs w:val="16"/>
        </w:rPr>
      </w:pPr>
    </w:p>
    <w:p w:rsidR="003F7C28" w:rsidRPr="00F32C14" w:rsidRDefault="003F7C28" w:rsidP="003F7C28">
      <w:pPr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32C14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3F7C28" w:rsidRPr="00F32C14" w:rsidRDefault="003F7C28" w:rsidP="003F7C28">
      <w:pPr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                                               </w:t>
      </w:r>
      <w:proofErr w:type="spellStart"/>
      <w:r w:rsidRPr="00F32C14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9D7C8A" w:rsidRPr="00F32C14" w:rsidRDefault="001F2241" w:rsidP="009D7C8A">
      <w:pPr>
        <w:pStyle w:val="aff7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D7C8A"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31E26" w:rsidRPr="00F32C14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F32C14" w:rsidRPr="00F32C14" w:rsidRDefault="00F32C14" w:rsidP="00F32C14">
      <w:pPr>
        <w:jc w:val="center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32C14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F32C14" w:rsidRPr="00F32C14" w:rsidRDefault="00F32C14" w:rsidP="00F32C14">
      <w:pPr>
        <w:jc w:val="center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32C14" w:rsidRPr="00F32C14" w:rsidRDefault="00F32C14" w:rsidP="00F32C14">
      <w:pPr>
        <w:jc w:val="center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</w:t>
      </w:r>
    </w:p>
    <w:p w:rsidR="00F32C14" w:rsidRPr="00F32C14" w:rsidRDefault="00F32C14" w:rsidP="00F32C14">
      <w:pPr>
        <w:jc w:val="center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04.04.2023 г. № 17                                                                                                                                             </w:t>
      </w: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>ОТЧЕТ</w:t>
      </w: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>за 1 квартал 2023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544"/>
        <w:gridCol w:w="1276"/>
        <w:gridCol w:w="992"/>
        <w:gridCol w:w="992"/>
        <w:gridCol w:w="992"/>
      </w:tblGrid>
      <w:tr w:rsidR="00F32C14" w:rsidRPr="00F32C14" w:rsidTr="00F32C14">
        <w:trPr>
          <w:trHeight w:val="1259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32C14" w:rsidRPr="00F32C14" w:rsidTr="00F32C14">
        <w:trPr>
          <w:trHeight w:val="257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27 726,6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4 215,1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23 511,5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15,2</w:t>
            </w:r>
          </w:p>
        </w:tc>
      </w:tr>
      <w:tr w:rsidR="00F32C14" w:rsidRPr="00F32C14" w:rsidTr="00F32C14">
        <w:trPr>
          <w:trHeight w:val="187"/>
        </w:trPr>
        <w:tc>
          <w:tcPr>
            <w:tcW w:w="1951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8 860,0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1 666,8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7  193,2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F32C14" w:rsidRPr="00F32C14" w:rsidTr="00F32C14">
        <w:trPr>
          <w:trHeight w:val="589"/>
        </w:trPr>
        <w:tc>
          <w:tcPr>
            <w:tcW w:w="1951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7 811,6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2 100,2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5 711,4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F32C14" w:rsidRPr="00F32C14" w:rsidTr="00F32C14">
        <w:trPr>
          <w:trHeight w:val="359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    397,4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F32C14" w:rsidRPr="00F32C14" w:rsidTr="00F32C14">
        <w:trPr>
          <w:trHeight w:val="327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9 800,0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-56,1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9 856,1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</w:tr>
      <w:tr w:rsidR="00F32C14" w:rsidRPr="00F32C14" w:rsidTr="00F32C14">
        <w:trPr>
          <w:trHeight w:val="365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-16,6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816,6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-2,1</w:t>
            </w:r>
          </w:p>
        </w:tc>
      </w:tr>
      <w:tr w:rsidR="00F32C14" w:rsidRPr="00F32C14" w:rsidTr="00F32C14">
        <w:trPr>
          <w:trHeight w:val="135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-39,5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9 039,5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F32C14" w:rsidRPr="00F32C14" w:rsidTr="00F32C14">
        <w:trPr>
          <w:trHeight w:val="580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F32C14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F32C14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455,0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F32C14" w:rsidRPr="00F32C14" w:rsidTr="00F32C14">
        <w:trPr>
          <w:trHeight w:val="147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19 011,4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3 837,2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15 174,2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20,2</w:t>
            </w:r>
          </w:p>
        </w:tc>
      </w:tr>
      <w:tr w:rsidR="00F32C14" w:rsidRPr="00F32C14" w:rsidTr="00F32C14">
        <w:trPr>
          <w:trHeight w:val="522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19 011,4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3 837,2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15 174,2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F32C14" w:rsidRPr="00F32C14" w:rsidTr="00F32C14">
        <w:trPr>
          <w:trHeight w:val="570"/>
        </w:trPr>
        <w:tc>
          <w:tcPr>
            <w:tcW w:w="1951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32C14" w:rsidRPr="00F32C14" w:rsidTr="00F32C14">
        <w:trPr>
          <w:trHeight w:val="243"/>
        </w:trPr>
        <w:tc>
          <w:tcPr>
            <w:tcW w:w="1951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14 938,8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14 938,8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147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</w:t>
            </w:r>
            <w:r w:rsidRPr="00F32C14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32C14">
              <w:rPr>
                <w:rFonts w:ascii="Arial" w:hAnsi="Arial" w:cs="Arial"/>
                <w:bCs/>
                <w:sz w:val="16"/>
                <w:szCs w:val="16"/>
              </w:rPr>
              <w:t xml:space="preserve">сутствуют военные </w:t>
            </w:r>
            <w:r w:rsidRPr="00F32C14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комиссариаты</w:t>
            </w:r>
            <w:r w:rsidRPr="00F32C1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lastRenderedPageBreak/>
              <w:t>296,6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235,4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F32C14" w:rsidRPr="00F32C14" w:rsidTr="00F32C14">
        <w:trPr>
          <w:trHeight w:val="455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</w:t>
            </w:r>
            <w:r w:rsidRPr="00F32C14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F32C14">
              <w:rPr>
                <w:rFonts w:ascii="Arial" w:hAnsi="Arial" w:cs="Arial"/>
                <w:bCs/>
                <w:sz w:val="16"/>
                <w:szCs w:val="16"/>
              </w:rPr>
              <w:t>полнение передаваемых полномочий субъектов Российской Федерации</w:t>
            </w:r>
            <w:r w:rsidRPr="00F32C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404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46 738,0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8 052,3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38 685,7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17,2</w:t>
            </w:r>
          </w:p>
        </w:tc>
      </w:tr>
      <w:tr w:rsidR="00F32C14" w:rsidRPr="00F32C14" w:rsidTr="00F32C14">
        <w:trPr>
          <w:trHeight w:val="345"/>
        </w:trPr>
        <w:tc>
          <w:tcPr>
            <w:tcW w:w="1951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2C14" w:rsidRPr="00F32C14" w:rsidTr="00F32C14">
        <w:trPr>
          <w:trHeight w:val="144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1 028,2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263,6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764,6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F32C14" w:rsidRPr="00F32C14" w:rsidTr="00F32C14">
        <w:trPr>
          <w:trHeight w:val="144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5 137,9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1 450,1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3 687,8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F32C14" w:rsidRPr="00F32C14" w:rsidTr="00F32C14">
        <w:trPr>
          <w:trHeight w:val="583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32C14" w:rsidRPr="00F32C14" w:rsidTr="00F32C14">
        <w:trPr>
          <w:trHeight w:val="300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              0111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32C14" w:rsidRPr="00F32C14" w:rsidTr="00F32C14">
        <w:trPr>
          <w:trHeight w:val="455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5 278,7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1 252,6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4 026,1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F32C14" w:rsidRPr="00F32C14" w:rsidTr="00F32C14">
        <w:trPr>
          <w:trHeight w:val="144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C1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235,4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F32C14" w:rsidRPr="00F32C14" w:rsidTr="00F32C14">
        <w:trPr>
          <w:trHeight w:val="800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189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2 610,2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7 620,2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</w:tr>
      <w:tr w:rsidR="00F32C14" w:rsidRPr="00F32C14" w:rsidTr="00F32C14">
        <w:trPr>
          <w:trHeight w:val="337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      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37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16 815,2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16 810,2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F32C14" w:rsidRPr="00F32C14" w:rsidTr="00F32C14">
        <w:trPr>
          <w:trHeight w:val="1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335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274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7 953,0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1 822,9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6 130,1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F32C14" w:rsidRPr="00F32C14" w:rsidTr="00F32C14">
        <w:trPr>
          <w:trHeight w:val="265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C1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F32C14" w:rsidRPr="00F32C14" w:rsidTr="00F32C14">
        <w:trPr>
          <w:trHeight w:val="413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283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C1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315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222"/>
        </w:trPr>
        <w:tc>
          <w:tcPr>
            <w:tcW w:w="1951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32C14" w:rsidRPr="00F32C14" w:rsidTr="00F32C14">
        <w:trPr>
          <w:trHeight w:val="209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32C14" w:rsidRPr="00F32C14" w:rsidRDefault="00F32C14" w:rsidP="00202B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276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47 224,0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7 525,5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39 698,5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15,9</w:t>
            </w:r>
          </w:p>
        </w:tc>
      </w:tr>
      <w:tr w:rsidR="00F32C14" w:rsidRPr="00F32C14" w:rsidTr="00F32C14">
        <w:trPr>
          <w:trHeight w:val="254"/>
        </w:trPr>
        <w:tc>
          <w:tcPr>
            <w:tcW w:w="1951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F32C14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F32C14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F32C14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276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- 486,0</w:t>
            </w:r>
          </w:p>
        </w:tc>
        <w:tc>
          <w:tcPr>
            <w:tcW w:w="992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526,8</w:t>
            </w:r>
          </w:p>
        </w:tc>
        <w:tc>
          <w:tcPr>
            <w:tcW w:w="992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</w:p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Главный специалист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A2160" w:rsidRPr="00F32C14" w:rsidRDefault="00F32C14" w:rsidP="00F32C14">
      <w:pPr>
        <w:ind w:right="-1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Н.Н.Мягкова    </w:t>
      </w:r>
    </w:p>
    <w:p w:rsidR="00F32C14" w:rsidRPr="00F32C14" w:rsidRDefault="00F32C14" w:rsidP="00F32C14">
      <w:pPr>
        <w:ind w:right="-1"/>
        <w:rPr>
          <w:rFonts w:ascii="Arial" w:hAnsi="Arial" w:cs="Arial"/>
          <w:sz w:val="16"/>
          <w:szCs w:val="16"/>
        </w:rPr>
      </w:pP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>Приложение № 2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к постановлению главы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>от  04.04.2023 г.  № 17</w:t>
      </w:r>
    </w:p>
    <w:p w:rsidR="00F32C14" w:rsidRPr="00F32C14" w:rsidRDefault="00F32C14" w:rsidP="00F32C14">
      <w:pPr>
        <w:rPr>
          <w:rFonts w:ascii="Arial" w:hAnsi="Arial" w:cs="Arial"/>
          <w:b/>
          <w:sz w:val="16"/>
          <w:szCs w:val="16"/>
        </w:rPr>
      </w:pP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>за 1 квартал 2023 года</w:t>
      </w:r>
    </w:p>
    <w:p w:rsidR="00F32C14" w:rsidRPr="00F32C14" w:rsidRDefault="00F32C14" w:rsidP="00F32C14">
      <w:pPr>
        <w:rPr>
          <w:rFonts w:ascii="Arial" w:hAnsi="Arial" w:cs="Arial"/>
          <w:b/>
          <w:sz w:val="16"/>
          <w:szCs w:val="16"/>
        </w:rPr>
      </w:pPr>
    </w:p>
    <w:p w:rsidR="00F32C14" w:rsidRPr="00F32C14" w:rsidRDefault="00F32C14" w:rsidP="00F32C14">
      <w:pPr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ab/>
        <w:t xml:space="preserve">В соответствии с Решением Совета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от 25.11.2022 г. № 39/253 «О бюджете </w:t>
      </w: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на 2023 год» предусмотрены средства резервного фонда в сумме 100,0 тыс. рублей.</w:t>
      </w:r>
    </w:p>
    <w:p w:rsidR="00F32C14" w:rsidRPr="00F32C14" w:rsidRDefault="00F32C14" w:rsidP="00F32C14">
      <w:pPr>
        <w:ind w:right="971"/>
        <w:jc w:val="both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ab/>
      </w:r>
      <w:r w:rsidRPr="00F32C14">
        <w:rPr>
          <w:rFonts w:ascii="Arial" w:hAnsi="Arial" w:cs="Arial"/>
          <w:sz w:val="16"/>
          <w:szCs w:val="16"/>
        </w:rPr>
        <w:t>Из  резервного фонда за 1 квартал  2023 года расходы не производились.</w:t>
      </w:r>
    </w:p>
    <w:p w:rsidR="00F32C14" w:rsidRPr="00F32C14" w:rsidRDefault="00F32C14" w:rsidP="00F32C14">
      <w:pPr>
        <w:rPr>
          <w:rFonts w:ascii="Arial" w:hAnsi="Arial" w:cs="Arial"/>
          <w:b/>
          <w:sz w:val="16"/>
          <w:szCs w:val="16"/>
        </w:rPr>
      </w:pPr>
    </w:p>
    <w:p w:rsidR="00F32C14" w:rsidRPr="00F32C14" w:rsidRDefault="00F32C14" w:rsidP="00F32C14">
      <w:pPr>
        <w:rPr>
          <w:rFonts w:ascii="Arial" w:hAnsi="Arial" w:cs="Arial"/>
          <w:b/>
          <w:sz w:val="16"/>
          <w:szCs w:val="16"/>
        </w:rPr>
      </w:pPr>
    </w:p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</w:t>
      </w:r>
    </w:p>
    <w:p w:rsidR="00F32C14" w:rsidRPr="00F32C14" w:rsidRDefault="00F32C14" w:rsidP="00F32C14">
      <w:pPr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       </w:t>
      </w:r>
      <w:r w:rsidRPr="00F32C14">
        <w:rPr>
          <w:rFonts w:ascii="Arial" w:hAnsi="Arial" w:cs="Arial"/>
          <w:sz w:val="16"/>
          <w:szCs w:val="16"/>
        </w:rPr>
        <w:tab/>
      </w:r>
      <w:r w:rsidRPr="00F32C14">
        <w:rPr>
          <w:rFonts w:ascii="Arial" w:hAnsi="Arial" w:cs="Arial"/>
          <w:sz w:val="16"/>
          <w:szCs w:val="16"/>
        </w:rPr>
        <w:tab/>
      </w:r>
      <w:r w:rsidRPr="00F32C14">
        <w:rPr>
          <w:rFonts w:ascii="Arial" w:hAnsi="Arial" w:cs="Arial"/>
          <w:sz w:val="16"/>
          <w:szCs w:val="16"/>
        </w:rPr>
        <w:tab/>
      </w:r>
      <w:r w:rsidRPr="00F32C14">
        <w:rPr>
          <w:rFonts w:ascii="Arial" w:hAnsi="Arial" w:cs="Arial"/>
          <w:sz w:val="16"/>
          <w:szCs w:val="16"/>
        </w:rPr>
        <w:tab/>
      </w:r>
      <w:r w:rsidRPr="00F32C14">
        <w:rPr>
          <w:rFonts w:ascii="Arial" w:hAnsi="Arial" w:cs="Arial"/>
          <w:sz w:val="16"/>
          <w:szCs w:val="16"/>
        </w:rPr>
        <w:tab/>
      </w:r>
      <w:r w:rsidRPr="00F32C14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>Приложение № 3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</w:t>
      </w:r>
    </w:p>
    <w:p w:rsidR="00F32C14" w:rsidRPr="00F32C14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lastRenderedPageBreak/>
        <w:t>от  04.04.2023 г.  № 17</w:t>
      </w:r>
    </w:p>
    <w:p w:rsidR="00F32C14" w:rsidRPr="00F32C14" w:rsidRDefault="00F32C14" w:rsidP="00F32C14">
      <w:pPr>
        <w:rPr>
          <w:rFonts w:ascii="Arial" w:hAnsi="Arial" w:cs="Arial"/>
          <w:b/>
          <w:sz w:val="16"/>
          <w:szCs w:val="16"/>
        </w:rPr>
      </w:pP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F32C14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b/>
          <w:sz w:val="16"/>
          <w:szCs w:val="16"/>
        </w:rPr>
        <w:t xml:space="preserve"> района </w:t>
      </w:r>
    </w:p>
    <w:p w:rsidR="00F32C14" w:rsidRPr="00F32C14" w:rsidRDefault="00F32C14" w:rsidP="00F32C14">
      <w:pPr>
        <w:jc w:val="center"/>
        <w:rPr>
          <w:rFonts w:ascii="Arial" w:hAnsi="Arial" w:cs="Arial"/>
          <w:b/>
          <w:sz w:val="16"/>
          <w:szCs w:val="16"/>
        </w:rPr>
      </w:pPr>
      <w:r w:rsidRPr="00F32C14">
        <w:rPr>
          <w:rFonts w:ascii="Arial" w:hAnsi="Arial" w:cs="Arial"/>
          <w:b/>
          <w:sz w:val="16"/>
          <w:szCs w:val="16"/>
        </w:rPr>
        <w:t>за 1 квартал 2023 года</w:t>
      </w:r>
    </w:p>
    <w:p w:rsidR="00F32C14" w:rsidRPr="00F32C14" w:rsidRDefault="00F32C14" w:rsidP="00F32C1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F32C14" w:rsidRPr="00F32C14" w:rsidTr="00202B18">
        <w:tc>
          <w:tcPr>
            <w:tcW w:w="675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32C1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32C1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32C1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F32C14" w:rsidRPr="00F32C14" w:rsidTr="00202B18">
        <w:tc>
          <w:tcPr>
            <w:tcW w:w="675" w:type="dxa"/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F32C14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F32C14">
              <w:rPr>
                <w:rFonts w:ascii="Arial" w:hAnsi="Arial" w:cs="Arial"/>
                <w:b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835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1 327,9</w:t>
            </w:r>
          </w:p>
        </w:tc>
      </w:tr>
      <w:tr w:rsidR="00F32C14" w:rsidRPr="00F32C14" w:rsidTr="00202B18">
        <w:tc>
          <w:tcPr>
            <w:tcW w:w="675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 xml:space="preserve">                     8</w:t>
            </w:r>
          </w:p>
        </w:tc>
        <w:tc>
          <w:tcPr>
            <w:tcW w:w="2410" w:type="dxa"/>
          </w:tcPr>
          <w:p w:rsidR="00F32C14" w:rsidRPr="00F32C14" w:rsidRDefault="00F32C14" w:rsidP="00202B18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1 225,3</w:t>
            </w:r>
          </w:p>
        </w:tc>
      </w:tr>
      <w:tr w:rsidR="00F32C14" w:rsidRPr="00F32C14" w:rsidTr="00202B18">
        <w:trPr>
          <w:trHeight w:val="379"/>
        </w:trPr>
        <w:tc>
          <w:tcPr>
            <w:tcW w:w="675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32C14" w:rsidRPr="00F32C14" w:rsidRDefault="00F32C14" w:rsidP="00202B18">
            <w:pPr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C14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F32C14" w:rsidRPr="00F32C14" w:rsidTr="00202B18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МКУК «</w:t>
            </w:r>
            <w:proofErr w:type="spellStart"/>
            <w:r w:rsidRPr="00F32C14">
              <w:rPr>
                <w:rFonts w:ascii="Arial" w:hAnsi="Arial" w:cs="Arial"/>
                <w:b/>
                <w:sz w:val="16"/>
                <w:szCs w:val="16"/>
              </w:rPr>
              <w:t>Бесскорбненский</w:t>
            </w:r>
            <w:proofErr w:type="spellEnd"/>
            <w:r w:rsidRPr="00F32C14">
              <w:rPr>
                <w:rFonts w:ascii="Arial" w:hAnsi="Arial" w:cs="Arial"/>
                <w:b/>
                <w:sz w:val="16"/>
                <w:szCs w:val="16"/>
              </w:rPr>
              <w:t xml:space="preserve">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1 182,8</w:t>
            </w:r>
          </w:p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2C14" w:rsidRPr="00F32C14" w:rsidTr="00202B18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32C14" w:rsidRPr="00F32C14" w:rsidRDefault="00F32C14" w:rsidP="00202B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2C14" w:rsidRPr="00F32C14" w:rsidRDefault="00F32C14" w:rsidP="00202B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2C14">
              <w:rPr>
                <w:rFonts w:ascii="Arial" w:hAnsi="Arial" w:cs="Arial"/>
                <w:b/>
                <w:sz w:val="16"/>
                <w:szCs w:val="16"/>
              </w:rPr>
              <w:t>837,5</w:t>
            </w:r>
          </w:p>
        </w:tc>
      </w:tr>
    </w:tbl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</w:p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>Главный специалист</w:t>
      </w:r>
    </w:p>
    <w:p w:rsidR="00F32C14" w:rsidRPr="00F32C14" w:rsidRDefault="00F32C14" w:rsidP="00F32C14">
      <w:pPr>
        <w:rPr>
          <w:rFonts w:ascii="Arial" w:hAnsi="Arial" w:cs="Arial"/>
          <w:sz w:val="16"/>
          <w:szCs w:val="16"/>
        </w:rPr>
      </w:pPr>
      <w:proofErr w:type="spellStart"/>
      <w:r w:rsidRPr="00F32C14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 сельского поселения</w:t>
      </w:r>
    </w:p>
    <w:p w:rsidR="005A2160" w:rsidRPr="00F32C14" w:rsidRDefault="00F32C14" w:rsidP="00F32C14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F32C1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32C14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Н.Н.Мягкова</w:t>
      </w: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F32C14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5A2160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C14">
              <w:rPr>
                <w:rFonts w:ascii="Arial" w:hAnsi="Arial" w:cs="Arial"/>
                <w:sz w:val="16"/>
                <w:szCs w:val="16"/>
              </w:rPr>
              <w:t>апреля  2023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5A2160">
              <w:rPr>
                <w:rFonts w:ascii="Arial" w:hAnsi="Arial" w:cs="Arial"/>
                <w:sz w:val="16"/>
                <w:szCs w:val="16"/>
              </w:rPr>
              <w:t xml:space="preserve"> 05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32C14">
              <w:rPr>
                <w:rFonts w:ascii="Arial" w:hAnsi="Arial" w:cs="Arial"/>
                <w:sz w:val="16"/>
                <w:szCs w:val="16"/>
              </w:rPr>
              <w:t>04.2023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C2" w:rsidRDefault="00B409C2">
      <w:r>
        <w:separator/>
      </w:r>
    </w:p>
  </w:endnote>
  <w:endnote w:type="continuationSeparator" w:id="0">
    <w:p w:rsidR="00B409C2" w:rsidRDefault="00B4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6C1E22">
        <w:pPr>
          <w:pStyle w:val="af5"/>
          <w:jc w:val="right"/>
        </w:pPr>
        <w:fldSimple w:instr=" PAGE   \* MERGEFORMAT ">
          <w:r w:rsidR="00F32C14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C2" w:rsidRDefault="00B409C2">
      <w:r>
        <w:separator/>
      </w:r>
    </w:p>
  </w:footnote>
  <w:footnote w:type="continuationSeparator" w:id="0">
    <w:p w:rsidR="00B409C2" w:rsidRDefault="00B4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6C1E2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0041-46EE-4917-B676-6EB8F56D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8704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2023-04-06T12:46:00Z</dcterms:created>
  <dcterms:modified xsi:type="dcterms:W3CDTF">2023-04-06T12:46:00Z</dcterms:modified>
</cp:coreProperties>
</file>