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2" w:rsidRPr="00411BE2" w:rsidRDefault="00101D5E" w:rsidP="00FC10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2" o:spid="_x0000_s1026" style="position:absolute;left:0;text-align:left;margin-left:211.1pt;margin-top:-37.2pt;width:71.35pt;height: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1z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" stroked="f"/>
        </w:pict>
      </w:r>
      <w:r w:rsidR="00FC10CB">
        <w:rPr>
          <w:rFonts w:ascii="Times New Roman" w:hAnsi="Times New Roman"/>
          <w:b/>
          <w:sz w:val="28"/>
          <w:szCs w:val="28"/>
        </w:rPr>
        <w:t>ПРОЕКТ</w:t>
      </w: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P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Pr="00411BE2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487" w:rsidRPr="00FB7114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114">
        <w:rPr>
          <w:rFonts w:ascii="Times New Roman" w:hAnsi="Times New Roman"/>
          <w:b/>
          <w:sz w:val="28"/>
          <w:szCs w:val="28"/>
        </w:rPr>
        <w:t>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7114" w:rsidRPr="00411BE2" w:rsidRDefault="00FB7114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4D" w:rsidRPr="00411BE2" w:rsidRDefault="00324D4D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В целях реализации положений постановления Правительства Российской Федерации от </w:t>
      </w:r>
      <w:r w:rsidR="00766BB3" w:rsidRPr="00411BE2">
        <w:rPr>
          <w:rFonts w:ascii="Times New Roman" w:hAnsi="Times New Roman"/>
          <w:sz w:val="28"/>
          <w:szCs w:val="28"/>
        </w:rPr>
        <w:t>0</w:t>
      </w:r>
      <w:r w:rsidRPr="00411BE2">
        <w:rPr>
          <w:rFonts w:ascii="Times New Roman" w:hAnsi="Times New Roman"/>
          <w:sz w:val="28"/>
          <w:szCs w:val="28"/>
        </w:rPr>
        <w:t>9 августа 2021 г</w:t>
      </w:r>
      <w:r w:rsidR="00766BB3" w:rsidRPr="00411BE2">
        <w:rPr>
          <w:rFonts w:ascii="Times New Roman" w:hAnsi="Times New Roman"/>
          <w:sz w:val="28"/>
          <w:szCs w:val="28"/>
        </w:rPr>
        <w:t>ода</w:t>
      </w:r>
      <w:r w:rsidRPr="00411BE2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</w:t>
      </w:r>
      <w:r w:rsidR="00FE36AB" w:rsidRPr="00411BE2">
        <w:rPr>
          <w:rFonts w:ascii="Times New Roman" w:hAnsi="Times New Roman"/>
          <w:sz w:val="28"/>
          <w:szCs w:val="28"/>
        </w:rPr>
        <w:t>»</w:t>
      </w:r>
      <w:r w:rsidR="00492F77" w:rsidRPr="00411BE2">
        <w:rPr>
          <w:rFonts w:ascii="Times New Roman" w:hAnsi="Times New Roman"/>
          <w:sz w:val="28"/>
          <w:szCs w:val="28"/>
        </w:rPr>
        <w:t xml:space="preserve">, в связи с </w:t>
      </w:r>
      <w:r w:rsidR="000E4CCC" w:rsidRPr="00411BE2">
        <w:rPr>
          <w:rFonts w:ascii="Times New Roman" w:hAnsi="Times New Roman"/>
          <w:sz w:val="28"/>
          <w:szCs w:val="28"/>
        </w:rPr>
        <w:t xml:space="preserve">существенным </w:t>
      </w:r>
      <w:r w:rsidR="00492F77" w:rsidRPr="00411BE2">
        <w:rPr>
          <w:rFonts w:ascii="Times New Roman" w:hAnsi="Times New Roman"/>
          <w:sz w:val="28"/>
          <w:szCs w:val="28"/>
        </w:rPr>
        <w:t xml:space="preserve">увеличением </w:t>
      </w:r>
      <w:r w:rsidR="000E4CCC" w:rsidRPr="00411BE2">
        <w:rPr>
          <w:rFonts w:ascii="Times New Roman" w:hAnsi="Times New Roman"/>
          <w:sz w:val="28"/>
          <w:szCs w:val="28"/>
        </w:rPr>
        <w:t>в 202</w:t>
      </w:r>
      <w:r w:rsidR="001E4D3D">
        <w:rPr>
          <w:rFonts w:ascii="Times New Roman" w:hAnsi="Times New Roman"/>
          <w:sz w:val="28"/>
          <w:szCs w:val="28"/>
        </w:rPr>
        <w:t>1</w:t>
      </w:r>
      <w:r w:rsidR="00E157CD">
        <w:rPr>
          <w:rFonts w:ascii="Times New Roman" w:hAnsi="Times New Roman"/>
          <w:sz w:val="28"/>
          <w:szCs w:val="28"/>
        </w:rPr>
        <w:t xml:space="preserve"> и 2022 годах</w:t>
      </w:r>
      <w:r w:rsidR="000E4CCC" w:rsidRPr="00411BE2">
        <w:rPr>
          <w:rFonts w:ascii="Times New Roman" w:hAnsi="Times New Roman"/>
          <w:sz w:val="28"/>
          <w:szCs w:val="28"/>
        </w:rPr>
        <w:t xml:space="preserve"> </w:t>
      </w:r>
      <w:r w:rsidR="00492F77" w:rsidRPr="00411BE2">
        <w:rPr>
          <w:rFonts w:ascii="Times New Roman" w:hAnsi="Times New Roman"/>
          <w:sz w:val="28"/>
          <w:szCs w:val="28"/>
        </w:rPr>
        <w:t xml:space="preserve">цен на строительные ресурсы, подлежащие поставке и (или) использованию при исполнении </w:t>
      </w:r>
      <w:r w:rsidR="000E4CCC" w:rsidRPr="00411BE2">
        <w:rPr>
          <w:rFonts w:ascii="Times New Roman" w:hAnsi="Times New Roman"/>
          <w:sz w:val="28"/>
          <w:szCs w:val="28"/>
        </w:rPr>
        <w:t xml:space="preserve">отдельных видов муниципальных </w:t>
      </w:r>
      <w:r w:rsidR="00492F77" w:rsidRPr="00411BE2">
        <w:rPr>
          <w:rFonts w:ascii="Times New Roman" w:hAnsi="Times New Roman"/>
          <w:sz w:val="28"/>
          <w:szCs w:val="28"/>
        </w:rPr>
        <w:t>контракт</w:t>
      </w:r>
      <w:r w:rsidR="000E4CCC" w:rsidRPr="00411BE2">
        <w:rPr>
          <w:rFonts w:ascii="Times New Roman" w:hAnsi="Times New Roman"/>
          <w:sz w:val="28"/>
          <w:szCs w:val="28"/>
        </w:rPr>
        <w:t>ов,</w:t>
      </w:r>
      <w:r w:rsidR="00FE36AB" w:rsidRPr="00411BE2">
        <w:rPr>
          <w:rFonts w:ascii="Times New Roman" w:hAnsi="Times New Roman"/>
          <w:sz w:val="28"/>
          <w:szCs w:val="28"/>
        </w:rPr>
        <w:t xml:space="preserve"> п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с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т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а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н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в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л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я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ю</w:t>
      </w:r>
      <w:r w:rsidR="009672A2" w:rsidRPr="00411BE2">
        <w:rPr>
          <w:rFonts w:ascii="Times New Roman" w:hAnsi="Times New Roman"/>
          <w:sz w:val="28"/>
          <w:szCs w:val="28"/>
        </w:rPr>
        <w:t>:</w:t>
      </w:r>
    </w:p>
    <w:p w:rsidR="004D394C" w:rsidRPr="00411BE2" w:rsidRDefault="00F35950" w:rsidP="002C33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BE2">
        <w:rPr>
          <w:rFonts w:ascii="Times New Roman" w:hAnsi="Times New Roman"/>
          <w:sz w:val="28"/>
          <w:szCs w:val="28"/>
          <w:shd w:val="clear" w:color="auto" w:fill="FFFFFF"/>
        </w:rPr>
        <w:t>Установи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ть, что при исполнении контрактов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заключенных заказчиками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Новокубанск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1E4D3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053BB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предметом которых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в культурного наследия и которые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 </w:t>
      </w:r>
      <w:hyperlink r:id="rId8" w:anchor="/document/70353464/entry/0" w:history="1">
        <w:r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411B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A596E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от 05 апреля 2013 года № 44-ФЗ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арственных и</w:t>
      </w:r>
      <w:proofErr w:type="gramEnd"/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нужд»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Закон № 44-ФЗ)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для обеспечения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нужд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324D4D" w:rsidRPr="00411BE2">
        <w:rPr>
          <w:rFonts w:ascii="Times New Roman" w:hAnsi="Times New Roman"/>
          <w:sz w:val="28"/>
          <w:szCs w:val="28"/>
        </w:rPr>
        <w:t>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324D4D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BE0A32" w:rsidRPr="00411BE2">
        <w:rPr>
          <w:rFonts w:ascii="Times New Roman" w:hAnsi="Times New Roman"/>
          <w:sz w:val="28"/>
          <w:szCs w:val="28"/>
        </w:rPr>
        <w:t xml:space="preserve"> (далее – заказчики, контракт соответственно) 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допускается в соответствии с </w:t>
      </w:r>
      <w:hyperlink r:id="rId9" w:anchor="/document/70353464/entry/95018" w:history="1">
        <w:r w:rsidR="004D394C"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8 части 1 статьи 95</w:t>
        </w:r>
      </w:hyperlink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="00EE7FB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№ 44-ФЗ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изменение существенных условий контракта осуществляется на </w:t>
      </w:r>
      <w:proofErr w:type="gramStart"/>
      <w:r w:rsidRPr="00411BE2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411BE2">
        <w:rPr>
          <w:rFonts w:ascii="Times New Roman" w:hAnsi="Times New Roman"/>
          <w:sz w:val="28"/>
          <w:szCs w:val="28"/>
        </w:rPr>
        <w:t xml:space="preserve"> </w:t>
      </w:r>
      <w:r w:rsidR="00273DFA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 xml:space="preserve">поселения </w:t>
      </w:r>
      <w:r w:rsidR="001E4D3D" w:rsidRPr="00411BE2">
        <w:rPr>
          <w:rFonts w:ascii="Times New Roman" w:hAnsi="Times New Roman"/>
          <w:sz w:val="28"/>
          <w:szCs w:val="28"/>
        </w:rPr>
        <w:t>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>;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изменение существенных условий контракта осуществляется</w:t>
      </w:r>
      <w:r w:rsidR="00D87D3C" w:rsidRPr="00411BE2">
        <w:rPr>
          <w:rFonts w:ascii="Times New Roman" w:hAnsi="Times New Roman"/>
          <w:sz w:val="28"/>
          <w:szCs w:val="28"/>
        </w:rPr>
        <w:t xml:space="preserve"> в предела</w:t>
      </w:r>
      <w:r w:rsidRPr="00411BE2">
        <w:rPr>
          <w:rFonts w:ascii="Times New Roman" w:hAnsi="Times New Roman"/>
          <w:sz w:val="28"/>
          <w:szCs w:val="28"/>
        </w:rPr>
        <w:t xml:space="preserve">х лимитов бюджетных обязательств, доведенных до получателя средств бюджета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hAnsi="Times New Roman"/>
          <w:sz w:val="28"/>
          <w:szCs w:val="28"/>
        </w:rPr>
        <w:t>поселения Новокубанского</w:t>
      </w:r>
      <w:r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Pr="00411BE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lastRenderedPageBreak/>
        <w:tab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</w:t>
      </w:r>
      <w:r w:rsidR="00652CC8" w:rsidRPr="00411BE2">
        <w:rPr>
          <w:rFonts w:ascii="Times New Roman" w:hAnsi="Times New Roman"/>
          <w:sz w:val="28"/>
          <w:szCs w:val="28"/>
        </w:rPr>
        <w:t xml:space="preserve">м перечень дефектов оснований, </w:t>
      </w:r>
      <w:r w:rsidRPr="00411BE2">
        <w:rPr>
          <w:rFonts w:ascii="Times New Roman" w:hAnsi="Times New Roman"/>
          <w:sz w:val="28"/>
          <w:szCs w:val="28"/>
        </w:rPr>
        <w:t>строительных конструкций, систем инженерно-технического обеспечения</w:t>
      </w:r>
      <w:r w:rsidR="00652CC8" w:rsidRPr="00411BE2">
        <w:rPr>
          <w:rFonts w:ascii="Times New Roman" w:hAnsi="Times New Roman"/>
          <w:sz w:val="28"/>
          <w:szCs w:val="28"/>
        </w:rPr>
        <w:t xml:space="preserve"> и сетей инженерно-технического обеспечения с указанием качественных 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652CC8" w:rsidRPr="00411BE2" w:rsidRDefault="00652CC8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</w:t>
      </w:r>
      <w:r w:rsidR="00BC30D3" w:rsidRPr="00411BE2">
        <w:rPr>
          <w:rFonts w:ascii="Times New Roman" w:hAnsi="Times New Roman"/>
          <w:sz w:val="28"/>
          <w:szCs w:val="28"/>
        </w:rPr>
        <w:t>шает 100 миллионов</w:t>
      </w:r>
      <w:r w:rsidRPr="00411BE2">
        <w:rPr>
          <w:rFonts w:ascii="Times New Roman" w:hAnsi="Times New Roman"/>
          <w:sz w:val="28"/>
          <w:szCs w:val="28"/>
        </w:rPr>
        <w:t xml:space="preserve"> рублей, - по результатам повторной государственной экспертизы проектной документации, проводимо</w:t>
      </w:r>
      <w:r w:rsidR="00BA3B29" w:rsidRPr="00411BE2">
        <w:rPr>
          <w:rFonts w:ascii="Times New Roman" w:hAnsi="Times New Roman"/>
          <w:sz w:val="28"/>
          <w:szCs w:val="28"/>
        </w:rPr>
        <w:t>й</w:t>
      </w:r>
      <w:r w:rsidRPr="00411BE2">
        <w:rPr>
          <w:rFonts w:ascii="Times New Roman" w:hAnsi="Times New Roman"/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45.14 </w:t>
      </w:r>
      <w:r w:rsidR="004C39D9" w:rsidRPr="00411BE2">
        <w:rPr>
          <w:rFonts w:ascii="Times New Roman" w:hAnsi="Times New Roman"/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="004C39D9" w:rsidRPr="00411BE2">
        <w:t xml:space="preserve"> </w:t>
      </w:r>
      <w:r w:rsidR="004C39D9" w:rsidRPr="00411BE2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BC30D3" w:rsidRPr="00411BE2">
        <w:rPr>
          <w:rFonts w:ascii="Times New Roman" w:hAnsi="Times New Roman"/>
          <w:sz w:val="28"/>
          <w:szCs w:val="28"/>
        </w:rPr>
        <w:t>05 марта 2007 года</w:t>
      </w:r>
      <w:r w:rsidR="004C39D9" w:rsidRPr="00411BE2">
        <w:rPr>
          <w:rFonts w:ascii="Times New Roman" w:hAnsi="Times New Roman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4C39D9" w:rsidRPr="00411BE2" w:rsidRDefault="004C39D9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7505BB" w:rsidRPr="00411BE2">
        <w:rPr>
          <w:rFonts w:ascii="Times New Roman" w:hAnsi="Times New Roman"/>
          <w:sz w:val="28"/>
          <w:szCs w:val="28"/>
        </w:rPr>
        <w:t xml:space="preserve">на основании поступившего заказчику в письменной форме предложения поставщика (подрядчика, исполнителя) </w:t>
      </w:r>
      <w:r w:rsidR="00F60950" w:rsidRPr="00411BE2">
        <w:rPr>
          <w:rFonts w:ascii="Times New Roman" w:hAnsi="Times New Roman"/>
          <w:sz w:val="28"/>
          <w:szCs w:val="28"/>
        </w:rPr>
        <w:t xml:space="preserve">об изменении существенных условий контракта </w:t>
      </w:r>
      <w:r w:rsidRPr="00411BE2">
        <w:rPr>
          <w:rFonts w:ascii="Times New Roman" w:hAnsi="Times New Roman"/>
          <w:sz w:val="28"/>
          <w:szCs w:val="28"/>
        </w:rPr>
        <w:t>в связи с существенным увеличением цен на строительные ресурсы, подлежащие поставке и (или) использованию при исполнени</w:t>
      </w:r>
      <w:r w:rsidR="00D87D3C" w:rsidRPr="00411BE2">
        <w:rPr>
          <w:rFonts w:ascii="Times New Roman" w:hAnsi="Times New Roman"/>
          <w:sz w:val="28"/>
          <w:szCs w:val="28"/>
        </w:rPr>
        <w:t>и</w:t>
      </w:r>
      <w:r w:rsidRPr="00411BE2">
        <w:rPr>
          <w:rFonts w:ascii="Times New Roman" w:hAnsi="Times New Roman"/>
          <w:sz w:val="28"/>
          <w:szCs w:val="28"/>
        </w:rPr>
        <w:t xml:space="preserve"> такого контракта, с приложение информации и документов, обосновывающих такое предложение;</w:t>
      </w:r>
    </w:p>
    <w:p w:rsidR="004C39D9" w:rsidRPr="00411BE2" w:rsidRDefault="004C39D9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контракт заключен до </w:t>
      </w:r>
      <w:r w:rsidR="001E4D3D">
        <w:rPr>
          <w:rFonts w:ascii="Times New Roman" w:hAnsi="Times New Roman"/>
          <w:sz w:val="28"/>
          <w:szCs w:val="28"/>
        </w:rPr>
        <w:t>31</w:t>
      </w:r>
      <w:r w:rsidR="006E2C86" w:rsidRPr="00411BE2">
        <w:rPr>
          <w:rFonts w:ascii="Times New Roman" w:hAnsi="Times New Roman"/>
          <w:sz w:val="28"/>
          <w:szCs w:val="28"/>
        </w:rPr>
        <w:t xml:space="preserve"> </w:t>
      </w:r>
      <w:r w:rsidR="001E4D3D">
        <w:rPr>
          <w:rFonts w:ascii="Times New Roman" w:hAnsi="Times New Roman"/>
          <w:sz w:val="28"/>
          <w:szCs w:val="28"/>
        </w:rPr>
        <w:t>декабря</w:t>
      </w:r>
      <w:r w:rsidR="006E2C86" w:rsidRPr="00411BE2">
        <w:rPr>
          <w:rFonts w:ascii="Times New Roman" w:hAnsi="Times New Roman"/>
          <w:sz w:val="28"/>
          <w:szCs w:val="28"/>
        </w:rPr>
        <w:t xml:space="preserve"> 202</w:t>
      </w:r>
      <w:r w:rsidR="001E4D3D">
        <w:rPr>
          <w:rFonts w:ascii="Times New Roman" w:hAnsi="Times New Roman"/>
          <w:sz w:val="28"/>
          <w:szCs w:val="28"/>
        </w:rPr>
        <w:t>2</w:t>
      </w:r>
      <w:r w:rsidR="006E2C86" w:rsidRPr="00411BE2">
        <w:rPr>
          <w:rFonts w:ascii="Times New Roman" w:hAnsi="Times New Roman"/>
          <w:sz w:val="28"/>
          <w:szCs w:val="28"/>
        </w:rPr>
        <w:t xml:space="preserve"> года</w:t>
      </w:r>
      <w:r w:rsidRPr="00411BE2">
        <w:rPr>
          <w:rFonts w:ascii="Times New Roman" w:hAnsi="Times New Roman"/>
          <w:sz w:val="28"/>
          <w:szCs w:val="28"/>
        </w:rPr>
        <w:t>, и обязательства по нему на дату заключения соглашения об изменении условий контракта не испол</w:t>
      </w:r>
      <w:r w:rsidR="002C3342" w:rsidRPr="00411BE2">
        <w:rPr>
          <w:rFonts w:ascii="Times New Roman" w:hAnsi="Times New Roman"/>
          <w:sz w:val="28"/>
          <w:szCs w:val="28"/>
        </w:rPr>
        <w:t>н</w:t>
      </w:r>
      <w:r w:rsidRPr="00411BE2">
        <w:rPr>
          <w:rFonts w:ascii="Times New Roman" w:hAnsi="Times New Roman"/>
          <w:sz w:val="28"/>
          <w:szCs w:val="28"/>
        </w:rPr>
        <w:t>ены.</w:t>
      </w:r>
    </w:p>
    <w:p w:rsidR="00EB4712" w:rsidRPr="00411BE2" w:rsidRDefault="004C39D9" w:rsidP="00EB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2.</w:t>
      </w:r>
      <w:r w:rsidR="002C3342" w:rsidRPr="00411BE2">
        <w:rPr>
          <w:rFonts w:ascii="Times New Roman" w:hAnsi="Times New Roman"/>
          <w:sz w:val="28"/>
          <w:szCs w:val="28"/>
        </w:rPr>
        <w:t xml:space="preserve"> Муниципальным заказчикам</w:t>
      </w:r>
      <w:r w:rsidR="00470861" w:rsidRPr="00411BE2">
        <w:rPr>
          <w:rFonts w:ascii="Times New Roman" w:hAnsi="Times New Roman"/>
          <w:sz w:val="28"/>
          <w:szCs w:val="28"/>
        </w:rPr>
        <w:t xml:space="preserve">, </w:t>
      </w:r>
      <w:r w:rsidR="002C3342" w:rsidRPr="00411BE2">
        <w:rPr>
          <w:rFonts w:ascii="Times New Roman" w:hAnsi="Times New Roman"/>
          <w:sz w:val="28"/>
          <w:szCs w:val="28"/>
        </w:rPr>
        <w:t xml:space="preserve">инициаторам принятия </w:t>
      </w:r>
      <w:r w:rsidR="00B72204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="002C3342" w:rsidRPr="00411BE2">
        <w:rPr>
          <w:rFonts w:ascii="Times New Roman" w:hAnsi="Times New Roman"/>
          <w:sz w:val="28"/>
          <w:szCs w:val="28"/>
        </w:rPr>
        <w:t xml:space="preserve">администрации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 w:rsidR="001E4D3D">
        <w:rPr>
          <w:rFonts w:ascii="Times New Roman" w:hAnsi="Times New Roman"/>
          <w:sz w:val="28"/>
          <w:szCs w:val="28"/>
        </w:rPr>
        <w:t xml:space="preserve"> поселения</w:t>
      </w:r>
      <w:r w:rsidR="002C3342" w:rsidRPr="00411BE2">
        <w:rPr>
          <w:rFonts w:ascii="Times New Roman" w:hAnsi="Times New Roman"/>
          <w:sz w:val="28"/>
          <w:szCs w:val="28"/>
        </w:rPr>
        <w:t xml:space="preserve"> Новокубанск</w:t>
      </w:r>
      <w:r w:rsidR="001E4D3D">
        <w:rPr>
          <w:rFonts w:ascii="Times New Roman" w:hAnsi="Times New Roman"/>
          <w:sz w:val="28"/>
          <w:szCs w:val="28"/>
        </w:rPr>
        <w:t>ого</w:t>
      </w:r>
      <w:r w:rsidR="002C3342" w:rsidRPr="00411BE2">
        <w:rPr>
          <w:rFonts w:ascii="Times New Roman" w:hAnsi="Times New Roman"/>
          <w:sz w:val="28"/>
          <w:szCs w:val="28"/>
        </w:rPr>
        <w:t xml:space="preserve"> район</w:t>
      </w:r>
      <w:r w:rsidR="001E4D3D">
        <w:rPr>
          <w:rFonts w:ascii="Times New Roman" w:hAnsi="Times New Roman"/>
          <w:sz w:val="28"/>
          <w:szCs w:val="28"/>
        </w:rPr>
        <w:t>а</w:t>
      </w:r>
      <w:r w:rsidR="002C3342" w:rsidRPr="00411BE2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</w:t>
      </w:r>
      <w:r w:rsidR="00470861" w:rsidRPr="00411BE2">
        <w:rPr>
          <w:rFonts w:ascii="Times New Roman" w:hAnsi="Times New Roman"/>
          <w:sz w:val="28"/>
          <w:szCs w:val="28"/>
        </w:rPr>
        <w:t>,</w:t>
      </w:r>
      <w:r w:rsidR="002C3342" w:rsidRPr="00411BE2">
        <w:rPr>
          <w:rFonts w:ascii="Times New Roman" w:hAnsi="Times New Roman"/>
          <w:sz w:val="28"/>
          <w:szCs w:val="28"/>
        </w:rPr>
        <w:t xml:space="preserve"> обеспечить </w:t>
      </w:r>
      <w:r w:rsidR="00EB4712" w:rsidRPr="00411BE2">
        <w:rPr>
          <w:rFonts w:ascii="Times New Roman" w:hAnsi="Times New Roman"/>
          <w:sz w:val="28"/>
          <w:szCs w:val="28"/>
        </w:rPr>
        <w:t xml:space="preserve">представление сметной документации, </w:t>
      </w:r>
      <w:r w:rsidR="00BA3B29" w:rsidRPr="00411BE2">
        <w:rPr>
          <w:rFonts w:ascii="Times New Roman" w:hAnsi="Times New Roman"/>
          <w:sz w:val="28"/>
          <w:szCs w:val="28"/>
        </w:rPr>
        <w:t>прошедшей повторную государственную экспертизу</w:t>
      </w:r>
      <w:r w:rsidR="00EB4712" w:rsidRPr="00411BE2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строительства и жилищно-коммунального хозяйства Российской Федерации. При подготовке такой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</w:t>
      </w:r>
      <w:r w:rsidR="00EB4712" w:rsidRPr="00411BE2">
        <w:rPr>
          <w:rFonts w:ascii="Times New Roman" w:hAnsi="Times New Roman"/>
          <w:sz w:val="28"/>
          <w:szCs w:val="28"/>
        </w:rPr>
        <w:lastRenderedPageBreak/>
        <w:t>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работ).</w:t>
      </w:r>
    </w:p>
    <w:p w:rsidR="00C35354" w:rsidRPr="00411BE2" w:rsidRDefault="005C6108" w:rsidP="005C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изменения (увеличения) цены контракта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>представлят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уточненные сведения по объемам бюджетных ассигнований бюджета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соответствующей муниципальной программы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D745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E4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Муниципальная программа)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в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нее</w:t>
      </w:r>
      <w:proofErr w:type="gramEnd"/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связанных с увеличением объемов бюджетных ассигнований на соответствующие объекты капитального строительства.</w:t>
      </w:r>
    </w:p>
    <w:p w:rsidR="00C35354" w:rsidRPr="004C2694" w:rsidRDefault="00C35354" w:rsidP="004C269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уточненных сведений, осуществляется 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их дней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сводную бюджетную роспись бюджета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обязательств, связанных с увеличением объемов бюджетных ассигнований на объекты капитального строительства, а в случае, если внесения изменений в сводную бюджетную роспись бюджета </w:t>
      </w:r>
      <w:r w:rsidR="00B97A0B">
        <w:rPr>
          <w:rFonts w:ascii="Times New Roman" w:hAnsi="Times New Roman"/>
          <w:sz w:val="28"/>
          <w:szCs w:val="28"/>
          <w:shd w:val="clear" w:color="auto" w:fill="FFFFFF"/>
        </w:rPr>
        <w:t>Бесскорбненского</w:t>
      </w:r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proofErr w:type="gramEnd"/>
      <w:r w:rsidR="001361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C26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1019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 не требуется, - со дня поступления </w:t>
      </w:r>
      <w:r w:rsidR="00A3169A" w:rsidRPr="004C269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Муниципальной программы </w:t>
      </w:r>
      <w:r w:rsidRPr="004C2694">
        <w:rPr>
          <w:rFonts w:ascii="Times New Roman" w:eastAsia="Times New Roman" w:hAnsi="Times New Roman"/>
          <w:sz w:val="28"/>
          <w:szCs w:val="28"/>
          <w:lang w:eastAsia="ru-RU"/>
        </w:rPr>
        <w:t>указанных уточненных сведений</w:t>
      </w:r>
      <w:r w:rsidR="005C6108" w:rsidRPr="004C26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</w:r>
      <w:r w:rsidR="005C6108" w:rsidRPr="00411BE2">
        <w:rPr>
          <w:rFonts w:ascii="Times New Roman" w:hAnsi="Times New Roman"/>
          <w:sz w:val="28"/>
          <w:szCs w:val="28"/>
        </w:rPr>
        <w:t>4</w:t>
      </w:r>
      <w:r w:rsidRPr="00411BE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70861" w:rsidRPr="00411BE2">
        <w:rPr>
          <w:rFonts w:ascii="Times New Roman" w:hAnsi="Times New Roman"/>
          <w:sz w:val="28"/>
          <w:szCs w:val="28"/>
        </w:rPr>
        <w:t>постановления</w:t>
      </w:r>
      <w:r w:rsidRPr="00411BE2">
        <w:rPr>
          <w:rFonts w:ascii="Times New Roman" w:hAnsi="Times New Roman"/>
          <w:sz w:val="28"/>
          <w:szCs w:val="28"/>
        </w:rPr>
        <w:t xml:space="preserve"> </w:t>
      </w:r>
      <w:r w:rsidR="00D770D9">
        <w:rPr>
          <w:rFonts w:ascii="Times New Roman" w:hAnsi="Times New Roman"/>
          <w:sz w:val="28"/>
          <w:szCs w:val="28"/>
        </w:rPr>
        <w:t>оставляю за собой.</w:t>
      </w:r>
    </w:p>
    <w:p w:rsidR="00A85874" w:rsidRPr="00411BE2" w:rsidRDefault="005C6108" w:rsidP="00A85874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5</w:t>
      </w:r>
      <w:r w:rsidR="002C3342" w:rsidRPr="00411BE2">
        <w:rPr>
          <w:sz w:val="28"/>
          <w:szCs w:val="28"/>
        </w:rPr>
        <w:t xml:space="preserve">. </w:t>
      </w:r>
      <w:r w:rsidR="00A85874" w:rsidRPr="00411BE2">
        <w:rPr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B97A0B">
        <w:rPr>
          <w:sz w:val="28"/>
          <w:szCs w:val="28"/>
          <w:shd w:val="clear" w:color="auto" w:fill="FFFFFF"/>
        </w:rPr>
        <w:t>Бесскорбненского</w:t>
      </w:r>
      <w:r w:rsidR="00136196">
        <w:rPr>
          <w:sz w:val="28"/>
          <w:szCs w:val="28"/>
          <w:shd w:val="clear" w:color="auto" w:fill="FFFFFF"/>
        </w:rPr>
        <w:t xml:space="preserve"> сельского </w:t>
      </w:r>
      <w:r w:rsidR="004C2694">
        <w:rPr>
          <w:sz w:val="28"/>
          <w:szCs w:val="28"/>
        </w:rPr>
        <w:t xml:space="preserve">поселения </w:t>
      </w:r>
      <w:r w:rsidR="00A85874" w:rsidRPr="00411BE2">
        <w:rPr>
          <w:sz w:val="28"/>
          <w:szCs w:val="28"/>
        </w:rPr>
        <w:t>Новокубанск</w:t>
      </w:r>
      <w:r w:rsidR="004C2694">
        <w:rPr>
          <w:sz w:val="28"/>
          <w:szCs w:val="28"/>
        </w:rPr>
        <w:t>ого</w:t>
      </w:r>
      <w:r w:rsidR="00A85874" w:rsidRPr="00411BE2">
        <w:rPr>
          <w:sz w:val="28"/>
          <w:szCs w:val="28"/>
        </w:rPr>
        <w:t xml:space="preserve"> район</w:t>
      </w:r>
      <w:r w:rsidR="004C2694">
        <w:rPr>
          <w:sz w:val="28"/>
          <w:szCs w:val="28"/>
        </w:rPr>
        <w:t>а</w:t>
      </w:r>
      <w:r w:rsidR="00A85874" w:rsidRPr="00411BE2">
        <w:rPr>
          <w:sz w:val="28"/>
          <w:szCs w:val="28"/>
        </w:rPr>
        <w:t>.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34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5AE" w:rsidRPr="00411BE2" w:rsidRDefault="00B97A0B" w:rsidP="00B97A0B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B97A0B" w:rsidRPr="00271CCC" w:rsidRDefault="00B97A0B" w:rsidP="00B9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CCC">
        <w:rPr>
          <w:rFonts w:ascii="Times New Roman" w:hAnsi="Times New Roman"/>
          <w:sz w:val="28"/>
          <w:szCs w:val="28"/>
        </w:rPr>
        <w:t xml:space="preserve">Глава Бесскорбненского сельского </w:t>
      </w:r>
    </w:p>
    <w:p w:rsidR="00B97A0B" w:rsidRPr="00271CCC" w:rsidRDefault="00B97A0B" w:rsidP="00B9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CCC">
        <w:rPr>
          <w:rFonts w:ascii="Times New Roman" w:hAnsi="Times New Roman"/>
          <w:sz w:val="28"/>
          <w:szCs w:val="28"/>
        </w:rPr>
        <w:t>поселения Новокубанского района</w:t>
      </w:r>
      <w:r w:rsidRPr="00271CCC">
        <w:rPr>
          <w:rFonts w:ascii="Times New Roman" w:hAnsi="Times New Roman"/>
          <w:sz w:val="28"/>
          <w:szCs w:val="28"/>
        </w:rPr>
        <w:tab/>
      </w:r>
      <w:r w:rsidRPr="00271CCC">
        <w:rPr>
          <w:rFonts w:ascii="Times New Roman" w:hAnsi="Times New Roman"/>
          <w:sz w:val="28"/>
          <w:szCs w:val="28"/>
        </w:rPr>
        <w:tab/>
        <w:t xml:space="preserve">                                    С.А. Майковский</w:t>
      </w:r>
    </w:p>
    <w:p w:rsidR="002C3342" w:rsidRPr="00411BE2" w:rsidRDefault="002C3342" w:rsidP="00B9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3342" w:rsidRPr="00411BE2" w:rsidSect="00EE7FB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15" w:rsidRDefault="00A50215" w:rsidP="00E42702">
      <w:pPr>
        <w:spacing w:after="0" w:line="240" w:lineRule="auto"/>
      </w:pPr>
      <w:r>
        <w:separator/>
      </w:r>
    </w:p>
  </w:endnote>
  <w:endnote w:type="continuationSeparator" w:id="0">
    <w:p w:rsidR="00A50215" w:rsidRDefault="00A50215" w:rsidP="00E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15" w:rsidRDefault="00A50215" w:rsidP="00E42702">
      <w:pPr>
        <w:spacing w:after="0" w:line="240" w:lineRule="auto"/>
      </w:pPr>
      <w:r>
        <w:separator/>
      </w:r>
    </w:p>
  </w:footnote>
  <w:footnote w:type="continuationSeparator" w:id="0">
    <w:p w:rsidR="00A50215" w:rsidRDefault="00A50215" w:rsidP="00E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82141"/>
      <w:docPartObj>
        <w:docPartGallery w:val="Page Numbers (Top of Page)"/>
        <w:docPartUnique/>
      </w:docPartObj>
    </w:sdtPr>
    <w:sdtContent>
      <w:p w:rsidR="00EE7FB2" w:rsidRDefault="00101D5E">
        <w:pPr>
          <w:pStyle w:val="a6"/>
          <w:jc w:val="center"/>
        </w:pPr>
        <w:r>
          <w:fldChar w:fldCharType="begin"/>
        </w:r>
        <w:r w:rsidR="004C2694">
          <w:instrText xml:space="preserve"> PAGE   \* MERGEFORMAT </w:instrText>
        </w:r>
        <w:r>
          <w:fldChar w:fldCharType="separate"/>
        </w:r>
        <w:r w:rsidR="00B97A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702" w:rsidRDefault="00E427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E3"/>
    <w:multiLevelType w:val="hybridMultilevel"/>
    <w:tmpl w:val="CCD6C3F2"/>
    <w:lvl w:ilvl="0" w:tplc="CF86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D4CE8"/>
    <w:multiLevelType w:val="hybridMultilevel"/>
    <w:tmpl w:val="87321D70"/>
    <w:lvl w:ilvl="0" w:tplc="E386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ED33B4"/>
    <w:multiLevelType w:val="hybridMultilevel"/>
    <w:tmpl w:val="777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73D4"/>
    <w:rsid w:val="000053BB"/>
    <w:rsid w:val="00021525"/>
    <w:rsid w:val="0003023A"/>
    <w:rsid w:val="00065FE8"/>
    <w:rsid w:val="000D1FB1"/>
    <w:rsid w:val="000E4CCC"/>
    <w:rsid w:val="00101D5E"/>
    <w:rsid w:val="00136196"/>
    <w:rsid w:val="00145BB6"/>
    <w:rsid w:val="00156CA5"/>
    <w:rsid w:val="00192EF8"/>
    <w:rsid w:val="001E04C6"/>
    <w:rsid w:val="001E4D3D"/>
    <w:rsid w:val="001F5E52"/>
    <w:rsid w:val="00214D67"/>
    <w:rsid w:val="00221AF6"/>
    <w:rsid w:val="00273DFA"/>
    <w:rsid w:val="0027434B"/>
    <w:rsid w:val="002C3342"/>
    <w:rsid w:val="00302364"/>
    <w:rsid w:val="00324D4D"/>
    <w:rsid w:val="00341BDA"/>
    <w:rsid w:val="00384B9B"/>
    <w:rsid w:val="00411BE2"/>
    <w:rsid w:val="00437AC7"/>
    <w:rsid w:val="00470861"/>
    <w:rsid w:val="00492F77"/>
    <w:rsid w:val="004B3B48"/>
    <w:rsid w:val="004B513B"/>
    <w:rsid w:val="004C2694"/>
    <w:rsid w:val="004C39D9"/>
    <w:rsid w:val="004D394C"/>
    <w:rsid w:val="005164C9"/>
    <w:rsid w:val="00594581"/>
    <w:rsid w:val="005A596E"/>
    <w:rsid w:val="005B19AA"/>
    <w:rsid w:val="005B47E3"/>
    <w:rsid w:val="005C6108"/>
    <w:rsid w:val="00614D0C"/>
    <w:rsid w:val="00635A92"/>
    <w:rsid w:val="00646F70"/>
    <w:rsid w:val="00650525"/>
    <w:rsid w:val="00652CC8"/>
    <w:rsid w:val="006E2C86"/>
    <w:rsid w:val="007505BB"/>
    <w:rsid w:val="00766BB3"/>
    <w:rsid w:val="007828EF"/>
    <w:rsid w:val="00811498"/>
    <w:rsid w:val="00822CDD"/>
    <w:rsid w:val="00891019"/>
    <w:rsid w:val="008A4DF0"/>
    <w:rsid w:val="008F1193"/>
    <w:rsid w:val="00933B8E"/>
    <w:rsid w:val="009547CC"/>
    <w:rsid w:val="009672A2"/>
    <w:rsid w:val="009677A7"/>
    <w:rsid w:val="00983432"/>
    <w:rsid w:val="00A3169A"/>
    <w:rsid w:val="00A50215"/>
    <w:rsid w:val="00A85874"/>
    <w:rsid w:val="00A8702A"/>
    <w:rsid w:val="00AC4299"/>
    <w:rsid w:val="00AC7CFA"/>
    <w:rsid w:val="00AF4494"/>
    <w:rsid w:val="00B37664"/>
    <w:rsid w:val="00B672D3"/>
    <w:rsid w:val="00B72204"/>
    <w:rsid w:val="00B761D4"/>
    <w:rsid w:val="00B97A0B"/>
    <w:rsid w:val="00BA2F25"/>
    <w:rsid w:val="00BA3B29"/>
    <w:rsid w:val="00BC30D3"/>
    <w:rsid w:val="00BE0A32"/>
    <w:rsid w:val="00BF3196"/>
    <w:rsid w:val="00C35354"/>
    <w:rsid w:val="00C92377"/>
    <w:rsid w:val="00D273D4"/>
    <w:rsid w:val="00D370FE"/>
    <w:rsid w:val="00D745AE"/>
    <w:rsid w:val="00D770D9"/>
    <w:rsid w:val="00D87D3C"/>
    <w:rsid w:val="00DD2051"/>
    <w:rsid w:val="00DE0487"/>
    <w:rsid w:val="00E157CD"/>
    <w:rsid w:val="00E27D23"/>
    <w:rsid w:val="00E42702"/>
    <w:rsid w:val="00EB4712"/>
    <w:rsid w:val="00EE7FB2"/>
    <w:rsid w:val="00F35950"/>
    <w:rsid w:val="00F57594"/>
    <w:rsid w:val="00F60950"/>
    <w:rsid w:val="00F6495C"/>
    <w:rsid w:val="00FB7114"/>
    <w:rsid w:val="00FC10CB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  <w:style w:type="paragraph" w:styleId="aa">
    <w:name w:val="Balloon Text"/>
    <w:basedOn w:val="a"/>
    <w:link w:val="ab"/>
    <w:uiPriority w:val="99"/>
    <w:semiHidden/>
    <w:unhideWhenUsed/>
    <w:rsid w:val="00D7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5431-8354-40BE-9315-95251E90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/document/70353464/entry/95018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cp:lastPrinted>2022-05-20T07:24:00Z</cp:lastPrinted>
  <dcterms:created xsi:type="dcterms:W3CDTF">2022-05-20T08:04:00Z</dcterms:created>
  <dcterms:modified xsi:type="dcterms:W3CDTF">2022-05-20T08:04:00Z</dcterms:modified>
</cp:coreProperties>
</file>