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Микрозаем для начинающих субъектов малого и среднего бизнеса «Старт»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 </w:t>
      </w:r>
    </w:p>
    <w:p w:rsidR="00A60264" w:rsidRDefault="00A60264" w:rsidP="00A6026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Субъект малого и среднего предпринимательства должен быть зарегистрированным в ИФНС и осуществлять предпринимательскую деятельность не более 12 месяцев со дня регистрации;</w:t>
      </w:r>
    </w:p>
    <w:p w:rsidR="00A60264" w:rsidRDefault="00A60264" w:rsidP="00A6026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осуществлять хозяйственную деятельность не менее 3 месяцев по состоянию на дату подачи заявления;</w:t>
      </w:r>
    </w:p>
    <w:p w:rsidR="00A60264" w:rsidRDefault="00A60264" w:rsidP="00A6026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иметь расчётный счёт в кредитной организации для перечисления денежных средств;</w:t>
      </w:r>
    </w:p>
    <w:p w:rsidR="00A60264" w:rsidRDefault="00A60264" w:rsidP="00A6026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не являться участником (учредителем) других юридических лиц;</w:t>
      </w:r>
    </w:p>
    <w:p w:rsidR="00A60264" w:rsidRDefault="00A60264" w:rsidP="00A6026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обеспечить финансирование проекта 30% из собственных средств</w:t>
      </w:r>
      <w:proofErr w:type="gramStart"/>
      <w:r>
        <w:rPr>
          <w:rFonts w:ascii="Arial" w:hAnsi="Arial" w:cs="Arial"/>
          <w:color w:val="525252"/>
          <w:sz w:val="27"/>
          <w:szCs w:val="27"/>
        </w:rPr>
        <w:t xml:space="preserve"> ;</w:t>
      </w:r>
      <w:proofErr w:type="gramEnd"/>
    </w:p>
    <w:p w:rsidR="00A60264" w:rsidRDefault="00A60264" w:rsidP="00A6026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микрозайм предоставляется на срок от 3 до 12 месяцев;</w:t>
      </w:r>
    </w:p>
    <w:p w:rsidR="00A60264" w:rsidRDefault="00A60264" w:rsidP="00A6026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сумма микрозайма от 100 000 до 500 000 рублей;</w:t>
      </w:r>
    </w:p>
    <w:p w:rsidR="00A60264" w:rsidRDefault="00A60264" w:rsidP="00A6026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процентная ставка по микрозайму равна ставке рефинансирования ЦБ России, действующей на момент заключения договора минус 1%;</w:t>
      </w:r>
    </w:p>
    <w:p w:rsidR="00A60264" w:rsidRDefault="00A60264" w:rsidP="00A6026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 xml:space="preserve">микрозаем </w:t>
      </w:r>
      <w:proofErr w:type="gramStart"/>
      <w:r>
        <w:rPr>
          <w:rFonts w:ascii="Arial" w:hAnsi="Arial" w:cs="Arial"/>
          <w:color w:val="525252"/>
          <w:sz w:val="27"/>
          <w:szCs w:val="27"/>
        </w:rPr>
        <w:t>является беззалоговым и предоставляется</w:t>
      </w:r>
      <w:proofErr w:type="gramEnd"/>
      <w:r>
        <w:rPr>
          <w:rFonts w:ascii="Arial" w:hAnsi="Arial" w:cs="Arial"/>
          <w:color w:val="525252"/>
          <w:sz w:val="27"/>
          <w:szCs w:val="27"/>
        </w:rPr>
        <w:t xml:space="preserve"> под поручительство не менее 2 поручителей.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 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 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Микрозаем «Беззалоговым»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 </w:t>
      </w:r>
    </w:p>
    <w:p w:rsidR="00A60264" w:rsidRDefault="00A60264" w:rsidP="00A6026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Субъект малого и среднего предпринимательства должен быть зарегистрированным в ИФНС и осуществлять предпринимательскую деятельность сроком более 6 месяцев на дату подачи заявления;</w:t>
      </w:r>
    </w:p>
    <w:p w:rsidR="00A60264" w:rsidRDefault="00A60264" w:rsidP="00A6026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иметь расчётный счёт в кредитной организации для перечисления денежных средств;</w:t>
      </w:r>
    </w:p>
    <w:p w:rsidR="00A60264" w:rsidRDefault="00A60264" w:rsidP="00A6026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микрозайм предоставляется на срок от 1 до 12 месяцев;</w:t>
      </w:r>
    </w:p>
    <w:p w:rsidR="00A60264" w:rsidRDefault="00A60264" w:rsidP="00A6026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lastRenderedPageBreak/>
        <w:t>сумма микрозайма от 50 000 до 300 000 рублей;</w:t>
      </w:r>
    </w:p>
    <w:p w:rsidR="00A60264" w:rsidRDefault="00A60264" w:rsidP="00A6026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 xml:space="preserve">процентная ставка по микрозайму составляет 10% </w:t>
      </w:r>
      <w:proofErr w:type="gramStart"/>
      <w:r>
        <w:rPr>
          <w:rFonts w:ascii="Arial" w:hAnsi="Arial" w:cs="Arial"/>
          <w:color w:val="525252"/>
          <w:sz w:val="27"/>
          <w:szCs w:val="27"/>
        </w:rPr>
        <w:t>годовых</w:t>
      </w:r>
      <w:proofErr w:type="gramEnd"/>
      <w:r>
        <w:rPr>
          <w:rFonts w:ascii="Arial" w:hAnsi="Arial" w:cs="Arial"/>
          <w:color w:val="525252"/>
          <w:sz w:val="27"/>
          <w:szCs w:val="27"/>
        </w:rPr>
        <w:t>;</w:t>
      </w:r>
    </w:p>
    <w:p w:rsidR="00A60264" w:rsidRDefault="00A60264" w:rsidP="00A6026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в графике возврата суммы и уплаты процентов микрозайма применяется аннуитетная система платежа;</w:t>
      </w:r>
    </w:p>
    <w:p w:rsidR="00A60264" w:rsidRDefault="00A60264" w:rsidP="00A6026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 xml:space="preserve">микрозаем </w:t>
      </w:r>
      <w:proofErr w:type="gramStart"/>
      <w:r>
        <w:rPr>
          <w:rFonts w:ascii="Arial" w:hAnsi="Arial" w:cs="Arial"/>
          <w:color w:val="525252"/>
          <w:sz w:val="27"/>
          <w:szCs w:val="27"/>
        </w:rPr>
        <w:t>является беззалоговым и предоставляется</w:t>
      </w:r>
      <w:proofErr w:type="gramEnd"/>
      <w:r>
        <w:rPr>
          <w:rFonts w:ascii="Arial" w:hAnsi="Arial" w:cs="Arial"/>
          <w:color w:val="525252"/>
          <w:sz w:val="27"/>
          <w:szCs w:val="27"/>
        </w:rPr>
        <w:t xml:space="preserve"> под поручительство не менее 2 поручителей.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Микрозаем «Бизнес оборот»</w:t>
      </w:r>
    </w:p>
    <w:p w:rsidR="00A60264" w:rsidRDefault="00A60264" w:rsidP="00A60264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Субъект малого и среднего предпринимательства должен быть зарегистрированным в ИФНС и осуществлять предпринимательскую деятельность сроком более 6 месяцев на дату подачи заявления;</w:t>
      </w:r>
    </w:p>
    <w:p w:rsidR="00A60264" w:rsidRDefault="00A60264" w:rsidP="00A6026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иметь расчётный счёт в кредитной организации для перечисления денежных средств;</w:t>
      </w:r>
    </w:p>
    <w:p w:rsidR="00A60264" w:rsidRDefault="00A60264" w:rsidP="00A6026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заем может направляться на цели пополнения оборотных средств;</w:t>
      </w:r>
    </w:p>
    <w:p w:rsidR="00A60264" w:rsidRDefault="00A60264" w:rsidP="00A6026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микрозайм предоставляется на срок от 3 до 12 месяцев;</w:t>
      </w:r>
    </w:p>
    <w:p w:rsidR="00A60264" w:rsidRDefault="00A60264" w:rsidP="00A6026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сумма микрозайма от 100 000 до 1 000 000 рублей;</w:t>
      </w:r>
    </w:p>
    <w:p w:rsidR="00A60264" w:rsidRDefault="00A60264" w:rsidP="00A6026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 xml:space="preserve">процентная ставка по микрозайму составляет 10% </w:t>
      </w:r>
      <w:proofErr w:type="gramStart"/>
      <w:r>
        <w:rPr>
          <w:rFonts w:ascii="Arial" w:hAnsi="Arial" w:cs="Arial"/>
          <w:color w:val="525252"/>
          <w:sz w:val="27"/>
          <w:szCs w:val="27"/>
        </w:rPr>
        <w:t>годовых</w:t>
      </w:r>
      <w:proofErr w:type="gramEnd"/>
      <w:r>
        <w:rPr>
          <w:rFonts w:ascii="Arial" w:hAnsi="Arial" w:cs="Arial"/>
          <w:color w:val="525252"/>
          <w:sz w:val="27"/>
          <w:szCs w:val="27"/>
        </w:rPr>
        <w:t>;</w:t>
      </w:r>
    </w:p>
    <w:p w:rsidR="00A60264" w:rsidRDefault="00A60264" w:rsidP="00A6026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в графике возврата суммы и уплаты процентов микрозайма применяется аннуитетная система платежа;</w:t>
      </w:r>
    </w:p>
    <w:p w:rsidR="00A60264" w:rsidRDefault="00A60264" w:rsidP="00A60264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микрозаем предоставляется под залог имущества, движимые активы (машины и оборудование не старше 10 лет), недвижимые имущественные активы (здания, квартиры, участки) и поручительство не менее одного поручителя.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Микрозаем «Бизнес – Инвест»</w:t>
      </w:r>
    </w:p>
    <w:p w:rsidR="00A60264" w:rsidRDefault="00A60264" w:rsidP="00A60264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Субъект малого и среднего предпринимательства должен быть зарегистрированным в ИФНС и осуществлять предпринимательскую деятельность сроком более 6 месяцев на дату подачи заявления;</w:t>
      </w:r>
    </w:p>
    <w:p w:rsidR="00A60264" w:rsidRDefault="00A60264" w:rsidP="00A60264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иметь расчётный счёт в кредитной организации для перечисления денежных средств;</w:t>
      </w:r>
    </w:p>
    <w:p w:rsidR="00A60264" w:rsidRDefault="00A60264" w:rsidP="00A60264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микрозаем может направляться на цели приобретения основных средств в т.ч.</w:t>
      </w:r>
      <w:proofErr w:type="gramStart"/>
      <w:r>
        <w:rPr>
          <w:rFonts w:ascii="Arial" w:hAnsi="Arial" w:cs="Arial"/>
          <w:color w:val="525252"/>
          <w:sz w:val="27"/>
          <w:szCs w:val="27"/>
        </w:rPr>
        <w:t xml:space="preserve"> :</w:t>
      </w:r>
      <w:proofErr w:type="gramEnd"/>
    </w:p>
    <w:p w:rsidR="00A60264" w:rsidRDefault="00A60264" w:rsidP="00A60264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lastRenderedPageBreak/>
        <w:t>приобретение производственного, технологического, торгового и др. оборудования;</w:t>
      </w:r>
    </w:p>
    <w:p w:rsidR="00A60264" w:rsidRDefault="00A60264" w:rsidP="00A60264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приобретение транспортного средства грузовой и специализированный транспорт, кроме легкового транспорта;</w:t>
      </w:r>
    </w:p>
    <w:p w:rsidR="00A60264" w:rsidRDefault="00A60264" w:rsidP="00A60264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приобретение, строительство, капитальный ремонт или реконструкция нежилых помещений</w:t>
      </w:r>
      <w:r>
        <w:rPr>
          <w:rFonts w:ascii="Arial" w:hAnsi="Arial" w:cs="Arial"/>
          <w:color w:val="525252"/>
          <w:sz w:val="27"/>
          <w:szCs w:val="27"/>
        </w:rPr>
        <w:t>.</w:t>
      </w:r>
    </w:p>
    <w:p w:rsidR="00A60264" w:rsidRDefault="00A60264" w:rsidP="00A60264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 xml:space="preserve">микрозайм предоставляется на срок от </w:t>
      </w:r>
      <w:proofErr w:type="gramStart"/>
      <w:r>
        <w:rPr>
          <w:rFonts w:ascii="Arial" w:hAnsi="Arial" w:cs="Arial"/>
          <w:color w:val="525252"/>
          <w:sz w:val="27"/>
          <w:szCs w:val="27"/>
        </w:rPr>
        <w:t>от</w:t>
      </w:r>
      <w:proofErr w:type="gramEnd"/>
      <w:r>
        <w:rPr>
          <w:rFonts w:ascii="Arial" w:hAnsi="Arial" w:cs="Arial"/>
          <w:color w:val="525252"/>
          <w:sz w:val="27"/>
          <w:szCs w:val="27"/>
        </w:rPr>
        <w:t xml:space="preserve"> 3 до 12 месяцев;</w:t>
      </w:r>
    </w:p>
    <w:p w:rsidR="00A60264" w:rsidRDefault="00A60264" w:rsidP="00A60264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сумма микрозайма от 100 000 до 1 000 000 рублей;</w:t>
      </w:r>
    </w:p>
    <w:p w:rsidR="00A60264" w:rsidRDefault="00A60264" w:rsidP="00A60264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процентная ставка равна ставке рефинансирования ЦБ России, действующей на момент заключения договора;</w:t>
      </w:r>
    </w:p>
    <w:p w:rsidR="00A60264" w:rsidRDefault="00A60264" w:rsidP="00A60264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в графике возврата суммы и уплаты процентов микрозайма применяется дифференцированная система платежа;</w:t>
      </w:r>
    </w:p>
    <w:p w:rsidR="00A60264" w:rsidRDefault="00A60264" w:rsidP="00A60264">
      <w:pPr>
        <w:pStyle w:val="a3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микрозаем предоставляется под залог имущества, движимые активы (машины и оборудование не старше 10 лет), недвижимые имущественные активы (здания, квартиры, участки) и поручительство не менее одного поручителя;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 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Микрозаем «Фермер»</w:t>
      </w:r>
    </w:p>
    <w:p w:rsidR="00A60264" w:rsidRDefault="00A60264" w:rsidP="00A60264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Субъект малого и среднего предпринимательства должен быть зарегистрированным в ИФНС и осуществлять предпринимательскую деятельность в сфере производства, переработки, хранении с/х продукции сроком более 6 месяцев на дату подачи заявления;</w:t>
      </w:r>
    </w:p>
    <w:p w:rsidR="00A60264" w:rsidRDefault="00A60264" w:rsidP="00A60264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иметь расчётный счёт в кредитной организации для перечисления денежных средств;</w:t>
      </w:r>
    </w:p>
    <w:p w:rsidR="00A60264" w:rsidRDefault="00A60264" w:rsidP="00A60264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микрозаем может направляться </w:t>
      </w:r>
      <w:r>
        <w:rPr>
          <w:rStyle w:val="a4"/>
          <w:rFonts w:ascii="Arial" w:hAnsi="Arial" w:cs="Arial"/>
          <w:color w:val="525252"/>
          <w:sz w:val="27"/>
          <w:szCs w:val="27"/>
        </w:rPr>
        <w:t>на цели</w:t>
      </w:r>
      <w:r>
        <w:rPr>
          <w:rFonts w:ascii="Arial" w:hAnsi="Arial" w:cs="Arial"/>
          <w:color w:val="525252"/>
          <w:sz w:val="27"/>
          <w:szCs w:val="27"/>
        </w:rPr>
        <w:t> приобретения ГСМ, запасных частей и материалов для ремонта сельскохозяйственной техники, минеральных удобрений, средств защиты растений, приобретение посадочного материала, кормов и ветпрепаратов;</w:t>
      </w:r>
    </w:p>
    <w:p w:rsidR="00A60264" w:rsidRDefault="00A60264" w:rsidP="00A60264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микрозайм предоставляется на срок от 3 до 12 месяцев;</w:t>
      </w:r>
    </w:p>
    <w:p w:rsidR="00A60264" w:rsidRDefault="00A60264" w:rsidP="00A60264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сумма микрозайма от 100 000 до 1 000 000 рублей;</w:t>
      </w:r>
    </w:p>
    <w:p w:rsidR="00A60264" w:rsidRDefault="00A60264" w:rsidP="00A60264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процентная ставка равна ставке рефинансирования ЦБ России, действующей на момент заключения договора минус 2%;</w:t>
      </w:r>
    </w:p>
    <w:p w:rsidR="00A60264" w:rsidRDefault="00A60264" w:rsidP="00A60264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lastRenderedPageBreak/>
        <w:t>в графике возврата суммы и уплаты процентов микрозайма применяется дифференцированная система платежа;</w:t>
      </w:r>
    </w:p>
    <w:p w:rsidR="00A60264" w:rsidRDefault="00A60264" w:rsidP="00A60264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микрозаем предоставляется под залог имущества, движимые активы (машины и оборудование не старше 10 лет), недвижимые имущественные активы (здания, квартиры, участки) и поручительство не менее одного поручителя.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 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 </w:t>
      </w:r>
      <w:r>
        <w:rPr>
          <w:rStyle w:val="a4"/>
          <w:rFonts w:ascii="Arial" w:hAnsi="Arial" w:cs="Arial"/>
          <w:color w:val="525252"/>
          <w:sz w:val="27"/>
          <w:szCs w:val="27"/>
        </w:rPr>
        <w:t>Дополнительная информация по телефонам: Фонд микрофинансирования 8(861) 298-08-08, МБУ ИКЦ «Новокубанский»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Style w:val="a4"/>
          <w:rFonts w:ascii="Arial" w:hAnsi="Arial" w:cs="Arial"/>
          <w:color w:val="525252"/>
          <w:sz w:val="27"/>
          <w:szCs w:val="27"/>
        </w:rPr>
        <w:t>3-10-49, отдел потребительской сферы 4-16-07.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 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7"/>
          <w:szCs w:val="27"/>
        </w:rPr>
        <w:t>Также вся информация размещена на официальных сайтах:</w:t>
      </w:r>
    </w:p>
    <w:p w:rsidR="00A60264" w:rsidRDefault="00A60264" w:rsidP="00A60264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525252"/>
          <w:sz w:val="21"/>
          <w:szCs w:val="21"/>
        </w:rPr>
      </w:pPr>
      <w:hyperlink r:id="rId6" w:history="1">
        <w:proofErr w:type="gramStart"/>
        <w:r>
          <w:rPr>
            <w:rStyle w:val="a4"/>
            <w:rFonts w:ascii="Arial" w:hAnsi="Arial" w:cs="Arial"/>
            <w:color w:val="00000A"/>
            <w:sz w:val="27"/>
            <w:szCs w:val="27"/>
            <w:lang w:val="en-US"/>
          </w:rPr>
          <w:t>www</w:t>
        </w:r>
        <w:r>
          <w:rPr>
            <w:rStyle w:val="a4"/>
            <w:rFonts w:ascii="Arial" w:hAnsi="Arial" w:cs="Arial"/>
            <w:color w:val="00000A"/>
            <w:sz w:val="27"/>
            <w:szCs w:val="27"/>
          </w:rPr>
          <w:t>.</w:t>
        </w:r>
        <w:r>
          <w:rPr>
            <w:rStyle w:val="a4"/>
            <w:rFonts w:ascii="Arial" w:hAnsi="Arial" w:cs="Arial"/>
            <w:color w:val="00000A"/>
            <w:sz w:val="27"/>
            <w:szCs w:val="27"/>
            <w:lang w:val="en-US"/>
          </w:rPr>
          <w:t>fmkk</w:t>
        </w:r>
        <w:r>
          <w:rPr>
            <w:rStyle w:val="a4"/>
            <w:rFonts w:ascii="Arial" w:hAnsi="Arial" w:cs="Arial"/>
            <w:color w:val="00000A"/>
            <w:sz w:val="27"/>
            <w:szCs w:val="27"/>
          </w:rPr>
          <w:t>.</w:t>
        </w:r>
        <w:r>
          <w:rPr>
            <w:rStyle w:val="a4"/>
            <w:rFonts w:ascii="Arial" w:hAnsi="Arial" w:cs="Arial"/>
            <w:color w:val="00000A"/>
            <w:sz w:val="27"/>
            <w:szCs w:val="27"/>
            <w:lang w:val="en-US"/>
          </w:rPr>
          <w:t>ru</w:t>
        </w:r>
      </w:hyperlink>
      <w:r>
        <w:rPr>
          <w:rStyle w:val="a4"/>
          <w:rFonts w:ascii="Arial" w:hAnsi="Arial" w:cs="Arial"/>
          <w:color w:val="525252"/>
          <w:sz w:val="27"/>
          <w:szCs w:val="27"/>
        </w:rPr>
        <w:t> и </w:t>
      </w:r>
      <w:r>
        <w:rPr>
          <w:rStyle w:val="a4"/>
          <w:rFonts w:ascii="Arial" w:hAnsi="Arial" w:cs="Arial"/>
          <w:color w:val="525252"/>
          <w:sz w:val="27"/>
          <w:szCs w:val="27"/>
          <w:lang w:val="en-US"/>
        </w:rPr>
        <w:t>www</w:t>
      </w:r>
      <w:r>
        <w:rPr>
          <w:rStyle w:val="a4"/>
          <w:rFonts w:ascii="Arial" w:hAnsi="Arial" w:cs="Arial"/>
          <w:color w:val="525252"/>
          <w:sz w:val="27"/>
          <w:szCs w:val="27"/>
        </w:rPr>
        <w:t>.</w:t>
      </w:r>
      <w:r>
        <w:rPr>
          <w:rStyle w:val="a4"/>
          <w:rFonts w:ascii="Arial" w:hAnsi="Arial" w:cs="Arial"/>
          <w:color w:val="525252"/>
          <w:sz w:val="27"/>
          <w:szCs w:val="27"/>
          <w:lang w:val="en-US"/>
        </w:rPr>
        <w:t>nkub</w:t>
      </w:r>
      <w:r>
        <w:rPr>
          <w:rStyle w:val="a4"/>
          <w:rFonts w:ascii="Arial" w:hAnsi="Arial" w:cs="Arial"/>
          <w:color w:val="525252"/>
          <w:sz w:val="27"/>
          <w:szCs w:val="27"/>
        </w:rPr>
        <w:t>.</w:t>
      </w:r>
      <w:r>
        <w:rPr>
          <w:rStyle w:val="a4"/>
          <w:rFonts w:ascii="Arial" w:hAnsi="Arial" w:cs="Arial"/>
          <w:color w:val="525252"/>
          <w:sz w:val="27"/>
          <w:szCs w:val="27"/>
          <w:lang w:val="en-US"/>
        </w:rPr>
        <w:t>ru</w:t>
      </w:r>
      <w:r>
        <w:rPr>
          <w:rStyle w:val="a4"/>
          <w:rFonts w:ascii="Arial" w:hAnsi="Arial" w:cs="Arial"/>
          <w:color w:val="525252"/>
          <w:sz w:val="27"/>
          <w:szCs w:val="27"/>
        </w:rPr>
        <w:t>.</w:t>
      </w:r>
      <w:proofErr w:type="gramEnd"/>
    </w:p>
    <w:p w:rsidR="00B0662E" w:rsidRDefault="00B0662E">
      <w:bookmarkStart w:id="0" w:name="_GoBack"/>
      <w:bookmarkEnd w:id="0"/>
    </w:p>
    <w:sectPr w:rsidR="00B0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826"/>
    <w:multiLevelType w:val="multilevel"/>
    <w:tmpl w:val="30C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816B4"/>
    <w:multiLevelType w:val="multilevel"/>
    <w:tmpl w:val="61E4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76F4E"/>
    <w:multiLevelType w:val="multilevel"/>
    <w:tmpl w:val="A9A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5269C"/>
    <w:multiLevelType w:val="multilevel"/>
    <w:tmpl w:val="F72E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A6F41"/>
    <w:multiLevelType w:val="multilevel"/>
    <w:tmpl w:val="A114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43558"/>
    <w:multiLevelType w:val="multilevel"/>
    <w:tmpl w:val="4280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A0A23"/>
    <w:multiLevelType w:val="multilevel"/>
    <w:tmpl w:val="3B3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53CCB"/>
    <w:multiLevelType w:val="multilevel"/>
    <w:tmpl w:val="CB5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74"/>
    <w:rsid w:val="007F1074"/>
    <w:rsid w:val="00A60264"/>
    <w:rsid w:val="00B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k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2018-11-08T08:29:00Z</dcterms:created>
  <dcterms:modified xsi:type="dcterms:W3CDTF">2018-11-08T08:29:00Z</dcterms:modified>
</cp:coreProperties>
</file>