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C20">
              <w:rPr>
                <w:rFonts w:ascii="Arial" w:hAnsi="Arial" w:cs="Arial"/>
                <w:sz w:val="20"/>
                <w:szCs w:val="20"/>
              </w:rPr>
              <w:t>24</w:t>
            </w:r>
            <w:r w:rsidR="00743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C20">
              <w:rPr>
                <w:rFonts w:ascii="Arial" w:hAnsi="Arial" w:cs="Arial"/>
                <w:sz w:val="20"/>
                <w:szCs w:val="20"/>
              </w:rPr>
              <w:t>26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974BB4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Pr="002D0C27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875A98" w:rsidRPr="00636EA2" w:rsidTr="007C089C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875A98" w:rsidRPr="00636EA2" w:rsidRDefault="00875A98" w:rsidP="007C089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875A98" w:rsidRPr="00636EA2" w:rsidTr="007C089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875A98" w:rsidRPr="00636EA2" w:rsidRDefault="00875A98" w:rsidP="007C089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875A98" w:rsidRPr="00636EA2" w:rsidRDefault="00875A98" w:rsidP="007C089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875A98" w:rsidRPr="00636EA2" w:rsidTr="007C089C">
        <w:trPr>
          <w:trHeight w:val="247"/>
          <w:jc w:val="center"/>
        </w:trPr>
        <w:tc>
          <w:tcPr>
            <w:tcW w:w="5010" w:type="dxa"/>
            <w:vAlign w:val="bottom"/>
          </w:tcPr>
          <w:p w:rsidR="00875A98" w:rsidRDefault="00875A98" w:rsidP="007C089C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5A98" w:rsidRPr="00636EA2" w:rsidRDefault="00875A98" w:rsidP="007C089C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z w:val="16"/>
                <w:szCs w:val="16"/>
              </w:rPr>
              <w:t xml:space="preserve"> 25.11.</w:t>
            </w:r>
            <w:r>
              <w:rPr>
                <w:rFonts w:ascii="Arial" w:hAnsi="Arial" w:cs="Arial"/>
                <w:sz w:val="16"/>
                <w:szCs w:val="16"/>
              </w:rPr>
              <w:t>2022 г.</w:t>
            </w:r>
          </w:p>
        </w:tc>
        <w:tc>
          <w:tcPr>
            <w:tcW w:w="4890" w:type="dxa"/>
            <w:vAlign w:val="bottom"/>
          </w:tcPr>
          <w:p w:rsidR="00875A98" w:rsidRDefault="00875A98" w:rsidP="00875A98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5A98" w:rsidRPr="00875A98" w:rsidRDefault="00875A98" w:rsidP="00875A98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</w:tbl>
    <w:p w:rsidR="00CC4C20" w:rsidRPr="00875A98" w:rsidRDefault="00CC4C20" w:rsidP="00CC4C20">
      <w:pPr>
        <w:pStyle w:val="1"/>
        <w:spacing w:before="0" w:after="0"/>
        <w:jc w:val="center"/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</w:pPr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  <w:fldChar w:fldCharType="begin"/>
      </w:r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  <w:instrText>HYPERLINK "garantF1://31413853.0"</w:instrText>
      </w:r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</w:r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  <w:fldChar w:fldCharType="separate"/>
      </w:r>
    </w:p>
    <w:p w:rsidR="00CC4C20" w:rsidRPr="00875A98" w:rsidRDefault="00CC4C20" w:rsidP="00CC4C20">
      <w:pPr>
        <w:pStyle w:val="1"/>
        <w:spacing w:before="0" w:after="0"/>
        <w:jc w:val="center"/>
        <w:rPr>
          <w:rFonts w:ascii="Times New Roman" w:hAnsi="Times New Roman"/>
          <w:bCs w:val="0"/>
          <w:color w:val="000000" w:themeColor="text1"/>
          <w:sz w:val="20"/>
          <w:szCs w:val="20"/>
        </w:rPr>
      </w:pPr>
      <w:r w:rsidRPr="00875A98"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  <w:t xml:space="preserve">О проведении ярмарки на территории </w:t>
      </w:r>
      <w:proofErr w:type="spellStart"/>
      <w:r w:rsidRPr="00875A98"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  <w:t>Бесскорбненского</w:t>
      </w:r>
      <w:proofErr w:type="spellEnd"/>
      <w:r w:rsidRPr="00875A98"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875A98"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  <w:t>Новокубанского</w:t>
      </w:r>
      <w:proofErr w:type="spellEnd"/>
      <w:r w:rsidRPr="00875A98">
        <w:rPr>
          <w:rStyle w:val="afff0"/>
          <w:rFonts w:ascii="Times New Roman" w:hAnsi="Times New Roman"/>
          <w:b w:val="0"/>
          <w:color w:val="000000" w:themeColor="text1"/>
          <w:sz w:val="20"/>
          <w:szCs w:val="20"/>
        </w:rPr>
        <w:t xml:space="preserve"> района</w:t>
      </w:r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  <w:fldChar w:fldCharType="end"/>
      </w:r>
    </w:p>
    <w:p w:rsidR="00CC4C20" w:rsidRPr="00875A98" w:rsidRDefault="00CC4C20" w:rsidP="00CC4C20">
      <w:pPr>
        <w:ind w:firstLine="720"/>
        <w:jc w:val="center"/>
        <w:rPr>
          <w:color w:val="000000" w:themeColor="text1"/>
          <w:sz w:val="20"/>
          <w:szCs w:val="20"/>
        </w:rPr>
      </w:pP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 xml:space="preserve">В целях развития на территории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1 марта</w:t>
      </w:r>
      <w:proofErr w:type="gram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875A98">
        <w:rPr>
          <w:b/>
          <w:sz w:val="20"/>
          <w:szCs w:val="20"/>
        </w:rPr>
        <w:t xml:space="preserve"> </w:t>
      </w:r>
      <w:r w:rsidRPr="00875A98">
        <w:rPr>
          <w:sz w:val="20"/>
          <w:szCs w:val="20"/>
        </w:rPr>
        <w:t xml:space="preserve">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района, </w:t>
      </w:r>
      <w:proofErr w:type="gramEnd"/>
    </w:p>
    <w:p w:rsidR="00CC4C20" w:rsidRPr="00875A98" w:rsidRDefault="00CC4C20" w:rsidP="00CC4C20">
      <w:pPr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>п</w:t>
      </w:r>
      <w:proofErr w:type="gramEnd"/>
      <w:r w:rsidRPr="00875A98">
        <w:rPr>
          <w:sz w:val="20"/>
          <w:szCs w:val="20"/>
        </w:rPr>
        <w:t xml:space="preserve"> о с т а н о в л я ю:</w:t>
      </w:r>
    </w:p>
    <w:p w:rsidR="00CC4C20" w:rsidRPr="00875A98" w:rsidRDefault="00CC4C20" w:rsidP="00CC4C20">
      <w:pPr>
        <w:spacing w:line="223" w:lineRule="auto"/>
        <w:ind w:firstLine="708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1. Организовать проведение ярмарки по адресу: Краснодарский край, </w:t>
      </w:r>
      <w:proofErr w:type="spellStart"/>
      <w:r w:rsidRPr="00875A98">
        <w:rPr>
          <w:sz w:val="20"/>
          <w:szCs w:val="20"/>
        </w:rPr>
        <w:t>Новокубанский</w:t>
      </w:r>
      <w:proofErr w:type="spellEnd"/>
      <w:r w:rsidRPr="00875A98">
        <w:rPr>
          <w:sz w:val="20"/>
          <w:szCs w:val="20"/>
        </w:rPr>
        <w:t xml:space="preserve"> район, </w:t>
      </w:r>
      <w:proofErr w:type="spellStart"/>
      <w:r w:rsidRPr="00875A98">
        <w:rPr>
          <w:sz w:val="20"/>
          <w:szCs w:val="20"/>
        </w:rPr>
        <w:t>ст</w:t>
      </w:r>
      <w:proofErr w:type="gramStart"/>
      <w:r w:rsidRPr="00875A98">
        <w:rPr>
          <w:sz w:val="20"/>
          <w:szCs w:val="20"/>
        </w:rPr>
        <w:t>.Б</w:t>
      </w:r>
      <w:proofErr w:type="gramEnd"/>
      <w:r w:rsidRPr="00875A98">
        <w:rPr>
          <w:sz w:val="20"/>
          <w:szCs w:val="20"/>
        </w:rPr>
        <w:t>есскорбная</w:t>
      </w:r>
      <w:proofErr w:type="spellEnd"/>
      <w:r w:rsidRPr="00875A98">
        <w:rPr>
          <w:sz w:val="20"/>
          <w:szCs w:val="20"/>
        </w:rPr>
        <w:t xml:space="preserve"> , </w:t>
      </w:r>
      <w:proofErr w:type="spellStart"/>
      <w:r w:rsidRPr="00875A98">
        <w:rPr>
          <w:sz w:val="20"/>
          <w:szCs w:val="20"/>
        </w:rPr>
        <w:t>ул.Ленина</w:t>
      </w:r>
      <w:proofErr w:type="spellEnd"/>
      <w:r w:rsidRPr="00875A98">
        <w:rPr>
          <w:sz w:val="20"/>
          <w:szCs w:val="20"/>
        </w:rPr>
        <w:t>, д.247, проведение ярмарки по масштабу – муниципальная, по специализации –универсальная, по условиям торговли – розничная, (сельскохозяйственная продукция, продовольственные и непродовольственные товары) , сроком с 1 января 2023 года до 31 декабря 2023 года».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 Утвердить:</w:t>
      </w:r>
    </w:p>
    <w:p w:rsidR="00CC4C20" w:rsidRPr="00875A98" w:rsidRDefault="00CC4C20" w:rsidP="00CC4C20">
      <w:pPr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1) план мероприятий по организации ярмарки на территории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(приложение №1);</w:t>
      </w:r>
    </w:p>
    <w:p w:rsidR="00CC4C20" w:rsidRPr="00875A98" w:rsidRDefault="00CC4C20" w:rsidP="00CC4C20">
      <w:pPr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2) режим работы ярмарки с 7-00 до 14-00, четверг, пятница;</w:t>
      </w:r>
    </w:p>
    <w:p w:rsidR="00CC4C20" w:rsidRPr="00875A98" w:rsidRDefault="00CC4C20" w:rsidP="00CC4C20">
      <w:pPr>
        <w:spacing w:line="223" w:lineRule="auto"/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3) порядок </w:t>
      </w:r>
      <w:r w:rsidRPr="00875A98">
        <w:rPr>
          <w:rStyle w:val="ae"/>
          <w:b w:val="0"/>
          <w:sz w:val="20"/>
          <w:szCs w:val="20"/>
        </w:rPr>
        <w:t>организации ярмарки и</w:t>
      </w:r>
      <w:r w:rsidRPr="00875A98">
        <w:rPr>
          <w:b/>
          <w:sz w:val="20"/>
          <w:szCs w:val="20"/>
        </w:rPr>
        <w:t xml:space="preserve"> </w:t>
      </w:r>
      <w:r w:rsidRPr="00875A98">
        <w:rPr>
          <w:rStyle w:val="ae"/>
          <w:b w:val="0"/>
          <w:sz w:val="20"/>
          <w:szCs w:val="20"/>
        </w:rPr>
        <w:t>предоставления торговых</w:t>
      </w:r>
      <w:r w:rsidRPr="00875A98">
        <w:rPr>
          <w:rStyle w:val="ae"/>
          <w:sz w:val="20"/>
          <w:szCs w:val="20"/>
        </w:rPr>
        <w:t xml:space="preserve"> </w:t>
      </w:r>
      <w:r w:rsidRPr="00875A98">
        <w:rPr>
          <w:sz w:val="20"/>
          <w:szCs w:val="20"/>
        </w:rPr>
        <w:t xml:space="preserve">мест на универсальной ярмарке на территории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(приложение №2);</w:t>
      </w:r>
    </w:p>
    <w:p w:rsidR="00CC4C20" w:rsidRPr="00875A98" w:rsidRDefault="00CC4C20" w:rsidP="00CC4C20">
      <w:pPr>
        <w:spacing w:line="223" w:lineRule="auto"/>
        <w:ind w:firstLine="567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 4) схему размещения торговых мест (приложение №3).</w:t>
      </w:r>
    </w:p>
    <w:p w:rsidR="00CC4C20" w:rsidRPr="00875A98" w:rsidRDefault="00CC4C20" w:rsidP="00CC4C20">
      <w:pPr>
        <w:spacing w:line="223" w:lineRule="auto"/>
        <w:ind w:firstLine="567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3. Рекомендовать руководителям предприятий торговли и предпринимателям, а также иным лицам, желающих принять участие в проводимой ярмарке, подать соответствующее заявление в администрацию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и организовать расширенную торговлю с обязательным условием соблюдения правил торговли.</w:t>
      </w:r>
    </w:p>
    <w:p w:rsidR="00CC4C20" w:rsidRPr="00875A98" w:rsidRDefault="00CC4C20" w:rsidP="00CC4C20">
      <w:pPr>
        <w:spacing w:line="223" w:lineRule="auto"/>
        <w:ind w:firstLine="567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4.Специалисту первой категории 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(Хомутова) направить уведомление начальнику отдела МВД России по </w:t>
      </w:r>
      <w:proofErr w:type="spellStart"/>
      <w:r w:rsidRPr="00875A98">
        <w:rPr>
          <w:sz w:val="20"/>
          <w:szCs w:val="20"/>
        </w:rPr>
        <w:t>Новокубанскому</w:t>
      </w:r>
      <w:proofErr w:type="spellEnd"/>
      <w:r w:rsidRPr="00875A98">
        <w:rPr>
          <w:sz w:val="20"/>
          <w:szCs w:val="20"/>
        </w:rPr>
        <w:t xml:space="preserve"> району, полковнику полиции К.А. Анищенко, для принятия мер по охране общественного порядка на месте проведения ярмарки.</w:t>
      </w:r>
    </w:p>
    <w:p w:rsidR="00CC4C20" w:rsidRPr="00875A98" w:rsidRDefault="00CC4C20" w:rsidP="00CC4C2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875A98">
        <w:rPr>
          <w:rFonts w:ascii="Times New Roman" w:hAnsi="Times New Roman"/>
          <w:b w:val="0"/>
          <w:sz w:val="20"/>
          <w:szCs w:val="20"/>
        </w:rPr>
        <w:t>5.</w:t>
      </w:r>
      <w:r w:rsidRPr="00875A9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75A98">
        <w:rPr>
          <w:rFonts w:ascii="Times New Roman" w:hAnsi="Times New Roman"/>
          <w:b w:val="0"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875A98">
        <w:rPr>
          <w:rFonts w:ascii="Times New Roman" w:hAnsi="Times New Roman"/>
          <w:b w:val="0"/>
          <w:color w:val="000000"/>
          <w:sz w:val="20"/>
          <w:szCs w:val="20"/>
        </w:rPr>
        <w:t>Бесскорбненского</w:t>
      </w:r>
      <w:proofErr w:type="spellEnd"/>
      <w:r w:rsidRPr="00875A98">
        <w:rPr>
          <w:rFonts w:ascii="Times New Roman" w:hAnsi="Times New Roman"/>
          <w:b w:val="0"/>
          <w:color w:val="000000"/>
          <w:sz w:val="20"/>
          <w:szCs w:val="20"/>
        </w:rPr>
        <w:t xml:space="preserve"> сельского поселения </w:t>
      </w:r>
      <w:proofErr w:type="spellStart"/>
      <w:r w:rsidRPr="00875A98">
        <w:rPr>
          <w:rFonts w:ascii="Times New Roman" w:hAnsi="Times New Roman"/>
          <w:b w:val="0"/>
          <w:color w:val="000000"/>
          <w:sz w:val="20"/>
          <w:szCs w:val="20"/>
        </w:rPr>
        <w:t>Новокубанского</w:t>
      </w:r>
      <w:proofErr w:type="spellEnd"/>
      <w:r w:rsidRPr="00875A98">
        <w:rPr>
          <w:rFonts w:ascii="Times New Roman" w:hAnsi="Times New Roman"/>
          <w:b w:val="0"/>
          <w:color w:val="000000"/>
          <w:sz w:val="20"/>
          <w:szCs w:val="20"/>
        </w:rPr>
        <w:t xml:space="preserve"> района от 23 ноября 2021 года № 148</w:t>
      </w:r>
      <w:hyperlink r:id="rId9" w:history="1">
        <w:r w:rsidRPr="00875A98">
          <w:rPr>
            <w:rStyle w:val="afff0"/>
            <w:rFonts w:ascii="Times New Roman" w:hAnsi="Times New Roman"/>
            <w:b w:val="0"/>
            <w:color w:val="000000" w:themeColor="text1"/>
            <w:sz w:val="20"/>
            <w:szCs w:val="20"/>
          </w:rPr>
          <w:t xml:space="preserve"> «О проведении ярмарки на территории </w:t>
        </w:r>
        <w:proofErr w:type="spellStart"/>
        <w:r w:rsidRPr="00875A98">
          <w:rPr>
            <w:rStyle w:val="afff0"/>
            <w:rFonts w:ascii="Times New Roman" w:hAnsi="Times New Roman"/>
            <w:b w:val="0"/>
            <w:color w:val="000000" w:themeColor="text1"/>
            <w:sz w:val="20"/>
            <w:szCs w:val="20"/>
          </w:rPr>
          <w:t>Бесскорбненского</w:t>
        </w:r>
        <w:proofErr w:type="spellEnd"/>
        <w:r w:rsidRPr="00875A98">
          <w:rPr>
            <w:rStyle w:val="afff0"/>
            <w:rFonts w:ascii="Times New Roman" w:hAnsi="Times New Roman"/>
            <w:b w:val="0"/>
            <w:color w:val="000000" w:themeColor="text1"/>
            <w:sz w:val="20"/>
            <w:szCs w:val="20"/>
          </w:rPr>
          <w:t xml:space="preserve"> сельского поселения </w:t>
        </w:r>
        <w:proofErr w:type="spellStart"/>
        <w:r w:rsidRPr="00875A98">
          <w:rPr>
            <w:rStyle w:val="afff0"/>
            <w:rFonts w:ascii="Times New Roman" w:hAnsi="Times New Roman"/>
            <w:b w:val="0"/>
            <w:color w:val="000000" w:themeColor="text1"/>
            <w:sz w:val="20"/>
            <w:szCs w:val="20"/>
          </w:rPr>
          <w:t>Новокубанского</w:t>
        </w:r>
        <w:proofErr w:type="spellEnd"/>
        <w:r w:rsidRPr="00875A98">
          <w:rPr>
            <w:rStyle w:val="afff0"/>
            <w:rFonts w:ascii="Times New Roman" w:hAnsi="Times New Roman"/>
            <w:b w:val="0"/>
            <w:color w:val="000000" w:themeColor="text1"/>
            <w:sz w:val="20"/>
            <w:szCs w:val="20"/>
          </w:rPr>
          <w:t xml:space="preserve"> района</w:t>
        </w:r>
      </w:hyperlink>
      <w:r w:rsidRPr="00875A98">
        <w:rPr>
          <w:rFonts w:ascii="Times New Roman" w:hAnsi="Times New Roman"/>
          <w:b w:val="0"/>
          <w:color w:val="000000" w:themeColor="text1"/>
          <w:sz w:val="20"/>
          <w:szCs w:val="20"/>
        </w:rPr>
        <w:t>»,</w:t>
      </w:r>
      <w:r w:rsidRPr="00875A98">
        <w:rPr>
          <w:rFonts w:ascii="Times New Roman" w:hAnsi="Times New Roman"/>
          <w:b w:val="0"/>
          <w:sz w:val="20"/>
          <w:szCs w:val="20"/>
        </w:rPr>
        <w:t xml:space="preserve"> </w:t>
      </w:r>
      <w:r w:rsidRPr="00875A98">
        <w:rPr>
          <w:rFonts w:ascii="Times New Roman" w:hAnsi="Times New Roman"/>
          <w:b w:val="0"/>
          <w:color w:val="000000"/>
          <w:sz w:val="20"/>
          <w:szCs w:val="20"/>
        </w:rPr>
        <w:t>признать утратившим силу.</w:t>
      </w:r>
    </w:p>
    <w:p w:rsidR="00CC4C20" w:rsidRPr="00875A98" w:rsidRDefault="00CC4C20" w:rsidP="00CC4C20">
      <w:pPr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6. </w:t>
      </w:r>
      <w:proofErr w:type="gramStart"/>
      <w:r w:rsidRPr="00875A98">
        <w:rPr>
          <w:sz w:val="20"/>
          <w:szCs w:val="20"/>
        </w:rPr>
        <w:t>Контроль за</w:t>
      </w:r>
      <w:proofErr w:type="gramEnd"/>
      <w:r w:rsidRPr="00875A98">
        <w:rPr>
          <w:sz w:val="20"/>
          <w:szCs w:val="20"/>
        </w:rPr>
        <w:t xml:space="preserve"> выполнением настоящего постановления возложить на заместителя главы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</w:t>
      </w:r>
      <w:proofErr w:type="spellStart"/>
      <w:r w:rsidRPr="00875A98">
        <w:rPr>
          <w:sz w:val="20"/>
          <w:szCs w:val="20"/>
        </w:rPr>
        <w:t>Шумафову</w:t>
      </w:r>
      <w:proofErr w:type="spellEnd"/>
      <w:r w:rsidRPr="00875A98">
        <w:rPr>
          <w:sz w:val="20"/>
          <w:szCs w:val="20"/>
        </w:rPr>
        <w:t xml:space="preserve"> Ф.Х.</w:t>
      </w:r>
    </w:p>
    <w:p w:rsidR="00CC4C20" w:rsidRPr="00875A98" w:rsidRDefault="00CC4C20" w:rsidP="00CC4C20">
      <w:pPr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7. Постановление подлежит официальному опубликованию в информационном бюллетене «Вестник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района» и размещению на официальном сайте 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района.</w:t>
      </w:r>
    </w:p>
    <w:p w:rsidR="00CC4C20" w:rsidRPr="00875A98" w:rsidRDefault="00CC4C20" w:rsidP="00CC4C20">
      <w:pPr>
        <w:ind w:firstLine="709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8. Постановление вступает в силу с 1 января 2023 года. </w:t>
      </w:r>
    </w:p>
    <w:p w:rsidR="00CC4C20" w:rsidRPr="00875A98" w:rsidRDefault="00CC4C20" w:rsidP="00CC4C20">
      <w:pPr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Глава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сельского</w:t>
      </w:r>
      <w:proofErr w:type="gramEnd"/>
    </w:p>
    <w:p w:rsidR="00CC4C20" w:rsidRPr="00875A98" w:rsidRDefault="00CC4C20" w:rsidP="00CC4C20">
      <w:pPr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</w:t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  <w:t xml:space="preserve">         </w:t>
      </w:r>
      <w:proofErr w:type="spellStart"/>
      <w:r w:rsidRPr="00875A98">
        <w:rPr>
          <w:sz w:val="20"/>
          <w:szCs w:val="20"/>
        </w:rPr>
        <w:t>Н.И.Цыбулин</w:t>
      </w:r>
      <w:proofErr w:type="spellEnd"/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>Приложение № 1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 xml:space="preserve">к постановлению 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>от_____________ года №_____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План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мероприятий по организации ярмарки на территории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proofErr w:type="spellStart"/>
      <w:r w:rsidRPr="00875A98">
        <w:rPr>
          <w:b/>
          <w:sz w:val="20"/>
          <w:szCs w:val="20"/>
        </w:rPr>
        <w:t>Бесскорбненского</w:t>
      </w:r>
      <w:proofErr w:type="spellEnd"/>
      <w:r w:rsidRPr="00875A98">
        <w:rPr>
          <w:b/>
          <w:sz w:val="20"/>
          <w:szCs w:val="20"/>
        </w:rPr>
        <w:t xml:space="preserve"> сельского поселения 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proofErr w:type="spellStart"/>
      <w:r w:rsidRPr="00875A98">
        <w:rPr>
          <w:b/>
          <w:sz w:val="20"/>
          <w:szCs w:val="20"/>
        </w:rPr>
        <w:t>Новокубанского</w:t>
      </w:r>
      <w:proofErr w:type="spellEnd"/>
      <w:r w:rsidRPr="00875A98">
        <w:rPr>
          <w:b/>
          <w:sz w:val="20"/>
          <w:szCs w:val="20"/>
        </w:rPr>
        <w:t xml:space="preserve"> района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971"/>
        <w:gridCol w:w="1971"/>
        <w:gridCol w:w="1971"/>
      </w:tblGrid>
      <w:tr w:rsidR="00CC4C20" w:rsidRPr="00875A98" w:rsidTr="007C089C">
        <w:tc>
          <w:tcPr>
            <w:tcW w:w="675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№ </w:t>
            </w:r>
            <w:proofErr w:type="gramStart"/>
            <w:r w:rsidRPr="00875A98">
              <w:rPr>
                <w:sz w:val="20"/>
                <w:szCs w:val="20"/>
              </w:rPr>
              <w:t>п</w:t>
            </w:r>
            <w:proofErr w:type="gramEnd"/>
            <w:r w:rsidRPr="00875A98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Количество торговых мест на </w:t>
            </w:r>
            <w:r w:rsidRPr="00875A98">
              <w:rPr>
                <w:sz w:val="20"/>
                <w:szCs w:val="20"/>
              </w:rPr>
              <w:lastRenderedPageBreak/>
              <w:t>ярмарке</w:t>
            </w: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lastRenderedPageBreak/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Режим работы ярмарки</w:t>
            </w:r>
          </w:p>
        </w:tc>
      </w:tr>
      <w:tr w:rsidR="00CC4C20" w:rsidRPr="00875A98" w:rsidTr="007C089C">
        <w:tc>
          <w:tcPr>
            <w:tcW w:w="675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Краснодарский край, </w:t>
            </w:r>
            <w:proofErr w:type="spellStart"/>
            <w:r w:rsidRPr="00875A98">
              <w:rPr>
                <w:sz w:val="20"/>
                <w:szCs w:val="20"/>
              </w:rPr>
              <w:t>Новокубанский</w:t>
            </w:r>
            <w:proofErr w:type="spellEnd"/>
            <w:r w:rsidRPr="00875A98">
              <w:rPr>
                <w:sz w:val="20"/>
                <w:szCs w:val="20"/>
              </w:rPr>
              <w:t xml:space="preserve"> р-н,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proofErr w:type="spellStart"/>
            <w:r w:rsidRPr="00875A98">
              <w:rPr>
                <w:sz w:val="20"/>
                <w:szCs w:val="20"/>
              </w:rPr>
              <w:t>Ст</w:t>
            </w:r>
            <w:proofErr w:type="gramStart"/>
            <w:r w:rsidRPr="00875A98">
              <w:rPr>
                <w:sz w:val="20"/>
                <w:szCs w:val="20"/>
              </w:rPr>
              <w:t>.Б</w:t>
            </w:r>
            <w:proofErr w:type="gramEnd"/>
            <w:r w:rsidRPr="00875A98">
              <w:rPr>
                <w:sz w:val="20"/>
                <w:szCs w:val="20"/>
              </w:rPr>
              <w:t>есскорбная</w:t>
            </w:r>
            <w:proofErr w:type="spellEnd"/>
            <w:r w:rsidRPr="00875A98">
              <w:rPr>
                <w:sz w:val="20"/>
                <w:szCs w:val="20"/>
              </w:rPr>
              <w:t xml:space="preserve"> </w:t>
            </w:r>
            <w:proofErr w:type="spellStart"/>
            <w:r w:rsidRPr="00875A98">
              <w:rPr>
                <w:sz w:val="20"/>
                <w:szCs w:val="20"/>
              </w:rPr>
              <w:t>ул.Ленина</w:t>
            </w:r>
            <w:proofErr w:type="spellEnd"/>
            <w:r w:rsidRPr="00875A98">
              <w:rPr>
                <w:sz w:val="20"/>
                <w:szCs w:val="20"/>
              </w:rPr>
              <w:t xml:space="preserve"> 247</w:t>
            </w: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45</w:t>
            </w: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четверг</w:t>
            </w:r>
          </w:p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пятница</w:t>
            </w:r>
          </w:p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CC4C20" w:rsidRPr="00875A98" w:rsidRDefault="00CC4C20" w:rsidP="007C089C">
            <w:pPr>
              <w:jc w:val="center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с 07.00 до 14.00</w:t>
            </w:r>
          </w:p>
        </w:tc>
      </w:tr>
    </w:tbl>
    <w:p w:rsidR="00CC4C20" w:rsidRPr="00875A98" w:rsidRDefault="00CC4C20" w:rsidP="00CC4C20">
      <w:pPr>
        <w:jc w:val="both"/>
        <w:rPr>
          <w:sz w:val="20"/>
          <w:szCs w:val="20"/>
        </w:rPr>
      </w:pPr>
    </w:p>
    <w:p w:rsidR="00CC4C20" w:rsidRPr="00875A98" w:rsidRDefault="00CC4C20" w:rsidP="00CC4C20">
      <w:pPr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Глава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сельского</w:t>
      </w:r>
      <w:proofErr w:type="gramEnd"/>
    </w:p>
    <w:p w:rsidR="00CC4C20" w:rsidRPr="00875A98" w:rsidRDefault="00CC4C20" w:rsidP="00CC4C20">
      <w:pPr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                                       </w:t>
      </w:r>
      <w:proofErr w:type="spellStart"/>
      <w:r w:rsidRPr="00875A98">
        <w:rPr>
          <w:sz w:val="20"/>
          <w:szCs w:val="20"/>
        </w:rPr>
        <w:t>Н.И.Цыбулин</w:t>
      </w:r>
      <w:proofErr w:type="spellEnd"/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>Приложение № 2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 xml:space="preserve">к постановлению 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r w:rsidRPr="00875A98">
        <w:rPr>
          <w:sz w:val="20"/>
          <w:szCs w:val="20"/>
        </w:rPr>
        <w:t xml:space="preserve">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CC4C20">
      <w:pPr>
        <w:ind w:left="5387"/>
        <w:rPr>
          <w:sz w:val="20"/>
          <w:szCs w:val="20"/>
        </w:rPr>
      </w:pPr>
      <w:proofErr w:type="spellStart"/>
      <w:r w:rsidRPr="00875A98">
        <w:rPr>
          <w:sz w:val="20"/>
          <w:szCs w:val="20"/>
        </w:rPr>
        <w:t>от____________года</w:t>
      </w:r>
      <w:proofErr w:type="spellEnd"/>
      <w:r w:rsidRPr="00875A98">
        <w:rPr>
          <w:sz w:val="20"/>
          <w:szCs w:val="20"/>
        </w:rPr>
        <w:t xml:space="preserve"> №_____</w:t>
      </w:r>
    </w:p>
    <w:p w:rsidR="00CC4C20" w:rsidRPr="00875A98" w:rsidRDefault="00CC4C20" w:rsidP="00CC4C20">
      <w:pPr>
        <w:pStyle w:val="aa"/>
        <w:spacing w:before="0" w:beforeAutospacing="0" w:after="0" w:afterAutospacing="0"/>
        <w:jc w:val="center"/>
        <w:rPr>
          <w:rStyle w:val="ae"/>
          <w:sz w:val="20"/>
          <w:szCs w:val="20"/>
        </w:rPr>
      </w:pPr>
      <w:r w:rsidRPr="00875A98">
        <w:rPr>
          <w:rStyle w:val="ae"/>
          <w:sz w:val="20"/>
          <w:szCs w:val="20"/>
        </w:rPr>
        <w:t>ПОРЯДОК</w:t>
      </w:r>
    </w:p>
    <w:p w:rsidR="00CC4C20" w:rsidRPr="00875A98" w:rsidRDefault="00CC4C20" w:rsidP="00CC4C20">
      <w:pPr>
        <w:pStyle w:val="aa"/>
        <w:spacing w:before="0" w:beforeAutospacing="0" w:after="0" w:afterAutospacing="0"/>
        <w:jc w:val="center"/>
        <w:rPr>
          <w:rStyle w:val="ae"/>
          <w:sz w:val="20"/>
          <w:szCs w:val="20"/>
        </w:rPr>
      </w:pPr>
      <w:r w:rsidRPr="00875A98">
        <w:rPr>
          <w:rStyle w:val="ae"/>
          <w:sz w:val="20"/>
          <w:szCs w:val="20"/>
        </w:rPr>
        <w:t>организации ярмарки и</w:t>
      </w:r>
      <w:r w:rsidRPr="00875A98">
        <w:rPr>
          <w:sz w:val="20"/>
          <w:szCs w:val="20"/>
        </w:rPr>
        <w:t xml:space="preserve"> </w:t>
      </w:r>
      <w:r w:rsidRPr="00875A98">
        <w:rPr>
          <w:rStyle w:val="ae"/>
          <w:sz w:val="20"/>
          <w:szCs w:val="20"/>
        </w:rPr>
        <w:t xml:space="preserve">предоставления торговых мест на ярмарке на территории </w:t>
      </w:r>
      <w:proofErr w:type="spellStart"/>
      <w:r w:rsidRPr="00875A98">
        <w:rPr>
          <w:rStyle w:val="ae"/>
          <w:sz w:val="20"/>
          <w:szCs w:val="20"/>
        </w:rPr>
        <w:t>Бесскорбненского</w:t>
      </w:r>
      <w:proofErr w:type="spellEnd"/>
      <w:r w:rsidRPr="00875A98">
        <w:rPr>
          <w:rStyle w:val="ae"/>
          <w:sz w:val="20"/>
          <w:szCs w:val="20"/>
        </w:rPr>
        <w:t xml:space="preserve"> сельского поселения</w:t>
      </w:r>
    </w:p>
    <w:p w:rsidR="00CC4C20" w:rsidRPr="003735AC" w:rsidRDefault="00CC4C20" w:rsidP="003735AC">
      <w:pPr>
        <w:pStyle w:val="aa"/>
        <w:spacing w:before="0" w:beforeAutospacing="0" w:after="0" w:afterAutospacing="0"/>
        <w:jc w:val="center"/>
        <w:rPr>
          <w:rStyle w:val="ae"/>
          <w:b w:val="0"/>
          <w:bCs w:val="0"/>
          <w:sz w:val="20"/>
          <w:szCs w:val="20"/>
        </w:rPr>
      </w:pPr>
      <w:proofErr w:type="spellStart"/>
      <w:r w:rsidRPr="00875A98">
        <w:rPr>
          <w:rStyle w:val="ae"/>
          <w:sz w:val="20"/>
          <w:szCs w:val="20"/>
        </w:rPr>
        <w:t>Новокубанского</w:t>
      </w:r>
      <w:proofErr w:type="spellEnd"/>
      <w:r w:rsidRPr="00875A98">
        <w:rPr>
          <w:rStyle w:val="ae"/>
          <w:sz w:val="20"/>
          <w:szCs w:val="20"/>
        </w:rPr>
        <w:t xml:space="preserve"> района</w:t>
      </w:r>
    </w:p>
    <w:p w:rsidR="00CC4C20" w:rsidRPr="003735AC" w:rsidRDefault="00CC4C20" w:rsidP="003735AC">
      <w:pPr>
        <w:pStyle w:val="consplusnonformat1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75A98">
        <w:rPr>
          <w:rStyle w:val="ae"/>
          <w:sz w:val="20"/>
          <w:szCs w:val="20"/>
        </w:rPr>
        <w:t>Общие положения</w:t>
      </w:r>
    </w:p>
    <w:p w:rsidR="00CC4C20" w:rsidRPr="00875A98" w:rsidRDefault="00CC4C20" w:rsidP="00CC4C20">
      <w:pPr>
        <w:pStyle w:val="consplusnonformat1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>Настоящий Порядок определен на основании 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875A98">
        <w:rPr>
          <w:bCs/>
          <w:sz w:val="20"/>
          <w:szCs w:val="20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  <w:proofErr w:type="gramEnd"/>
    </w:p>
    <w:p w:rsidR="00CC4C20" w:rsidRPr="003735AC" w:rsidRDefault="00CC4C20" w:rsidP="003735AC">
      <w:pPr>
        <w:pStyle w:val="consplusnonformat1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Организатором ярмарки является администрация </w:t>
      </w:r>
      <w:proofErr w:type="spellStart"/>
      <w:r w:rsidRPr="00875A98">
        <w:rPr>
          <w:rStyle w:val="ae"/>
          <w:b w:val="0"/>
          <w:sz w:val="20"/>
          <w:szCs w:val="20"/>
        </w:rPr>
        <w:t>Бесскорбненского</w:t>
      </w:r>
      <w:proofErr w:type="spellEnd"/>
      <w:r w:rsidRPr="00875A98">
        <w:rPr>
          <w:rStyle w:val="ae"/>
          <w:b w:val="0"/>
          <w:sz w:val="20"/>
          <w:szCs w:val="20"/>
        </w:rPr>
        <w:t xml:space="preserve"> сельского</w:t>
      </w:r>
      <w:r w:rsidRPr="00875A98">
        <w:rPr>
          <w:sz w:val="20"/>
          <w:szCs w:val="20"/>
        </w:rPr>
        <w:t xml:space="preserve">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района.</w:t>
      </w:r>
    </w:p>
    <w:p w:rsidR="00CC4C20" w:rsidRPr="003735AC" w:rsidRDefault="00CC4C20" w:rsidP="003735AC">
      <w:pPr>
        <w:pStyle w:val="consplusnonformat1"/>
        <w:spacing w:before="0" w:beforeAutospacing="0" w:after="0" w:afterAutospacing="0"/>
        <w:jc w:val="center"/>
        <w:rPr>
          <w:rStyle w:val="ae"/>
          <w:b w:val="0"/>
          <w:bCs w:val="0"/>
          <w:sz w:val="20"/>
          <w:szCs w:val="20"/>
        </w:rPr>
      </w:pPr>
      <w:r w:rsidRPr="00875A98">
        <w:rPr>
          <w:rStyle w:val="ae"/>
          <w:sz w:val="20"/>
          <w:szCs w:val="20"/>
        </w:rPr>
        <w:t>2. Порядок организации ярмарки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 Организатор ярмарки до начала проведения ярмарки: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2.1.1. разрабатывает и утверждает план мероприятий по организации ярмарки (далее - план мероприятий);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2.1.2. определяет режим работы ярмарки;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2.1.2. определяет порядок организации ярмарки;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2.1.3. определяет порядок предоставления торговых мест;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2.1.4. определяет схему размещения торговых мест на ярмарке;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2.1.5.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 План мероприятий  содержит: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2.2.1. место проведения ярмарки;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2.2.2. дни проведения ярмарки;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2.2.3. время проведения ярмарки;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2.2.4. максимальное количество торговых мест на ярмарке;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 Организатор ярмарки обязан: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>2.3.1. обеспечить выполнение плана мероприятий;</w:t>
      </w:r>
      <w:proofErr w:type="gramEnd"/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2.3.2. организовать свою деятельность, в соответствии с требованиями, установленными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2.3.3. произвести нумерацию торговых мест согласно схеме размещения торговых мест на ярмарке;</w:t>
      </w:r>
    </w:p>
    <w:p w:rsidR="00CC4C20" w:rsidRPr="003735AC" w:rsidRDefault="00CC4C20" w:rsidP="003735AC">
      <w:pPr>
        <w:pStyle w:val="consplusnonformat1"/>
        <w:spacing w:before="0" w:beforeAutospacing="0" w:after="0" w:afterAutospacing="0"/>
        <w:ind w:firstLine="851"/>
        <w:jc w:val="both"/>
        <w:rPr>
          <w:rStyle w:val="ae"/>
          <w:b w:val="0"/>
          <w:bCs w:val="0"/>
          <w:sz w:val="20"/>
          <w:szCs w:val="20"/>
        </w:rPr>
      </w:pPr>
      <w:r w:rsidRPr="00875A98">
        <w:rPr>
          <w:sz w:val="20"/>
          <w:szCs w:val="20"/>
        </w:rPr>
        <w:t>2.3.4. предоставлять торговые места в соответствии со схемой размещения торговых мест на ярмарке;</w:t>
      </w:r>
    </w:p>
    <w:p w:rsidR="00CC4C20" w:rsidRPr="00875A98" w:rsidRDefault="00CC4C20" w:rsidP="003735AC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875A98">
        <w:rPr>
          <w:rStyle w:val="ae"/>
          <w:sz w:val="20"/>
          <w:szCs w:val="20"/>
        </w:rPr>
        <w:t>3. Требования к организации продажи товаров на ярмарках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3.1. Продажа товаров на ярмарке организуется в соответствии с  настоящим Порядком организатором ярмарки и осуществляется участниками ярмарки.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3.2. Торговые места оборудуются палатками единого образца, а продавцы специальной одеждой единого образца.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3.3. Участник ярмарки (продавец) обязан: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  <w:proofErr w:type="gramEnd"/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3.3.2. иметь в наличии торговое оборудование, предназначенное для выкладки товаров и хранения запасов;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3.3.3. иметь в наличии холодильное оборудование при реализации скоропортящихся пищевых продуктов;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3.3.4. производить на торговом месте уборку мусора в течение рабочего дня и после завершения торговли.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 Продажа товаров на ярмарке осуществляется при налич</w:t>
      </w:r>
      <w:proofErr w:type="gramStart"/>
      <w:r w:rsidRPr="00875A98">
        <w:rPr>
          <w:sz w:val="20"/>
          <w:szCs w:val="20"/>
        </w:rPr>
        <w:t>ии у у</w:t>
      </w:r>
      <w:proofErr w:type="gramEnd"/>
      <w:r w:rsidRPr="00875A98">
        <w:rPr>
          <w:sz w:val="20"/>
          <w:szCs w:val="20"/>
        </w:rPr>
        <w:t>частника ярмарки (продавца):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lastRenderedPageBreak/>
        <w:t>3.4.1. 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 Продавец обязан: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CC4C20" w:rsidRPr="00875A98" w:rsidRDefault="00CC4C20" w:rsidP="00CC4C20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договора о предоставлении торгового места;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3.6. </w:t>
      </w:r>
      <w:proofErr w:type="gramStart"/>
      <w:r w:rsidRPr="00875A98">
        <w:rPr>
          <w:sz w:val="20"/>
          <w:szCs w:val="20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3.7. Документы, указанные в </w:t>
      </w:r>
      <w:hyperlink r:id="rId10" w:history="1">
        <w:r w:rsidRPr="00875A98">
          <w:rPr>
            <w:rStyle w:val="a3"/>
            <w:color w:val="000000" w:themeColor="text1"/>
            <w:sz w:val="20"/>
            <w:szCs w:val="20"/>
            <w:u w:val="none"/>
          </w:rPr>
          <w:t>пункте 3.4 настоящего раздела</w:t>
        </w:r>
      </w:hyperlink>
      <w:r w:rsidRPr="00875A98">
        <w:rPr>
          <w:color w:val="000000" w:themeColor="text1"/>
          <w:sz w:val="20"/>
          <w:szCs w:val="20"/>
        </w:rPr>
        <w:t xml:space="preserve"> хранятся</w:t>
      </w:r>
      <w:r w:rsidRPr="00875A98">
        <w:rPr>
          <w:sz w:val="20"/>
          <w:szCs w:val="20"/>
        </w:rPr>
        <w:t xml:space="preserve">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3.9. Участник ярмарки обязан занять закрепленное за ним торговое место в  торговые дни не позднее 8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jc w:val="center"/>
        <w:rPr>
          <w:sz w:val="20"/>
          <w:szCs w:val="20"/>
        </w:rPr>
      </w:pPr>
      <w:r w:rsidRPr="00875A98">
        <w:rPr>
          <w:rStyle w:val="ae"/>
          <w:sz w:val="20"/>
          <w:szCs w:val="20"/>
        </w:rPr>
        <w:t>4. Порядок предоставления торговых мест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4.1. </w:t>
      </w:r>
      <w:proofErr w:type="gramStart"/>
      <w:r w:rsidRPr="00875A98">
        <w:rPr>
          <w:sz w:val="20"/>
          <w:szCs w:val="20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4.1.1. Преимущество на выделение торгового места на ярмарке имеют юридические лица, индивидуальные предприниматели, зарегистрированные </w:t>
      </w:r>
      <w:proofErr w:type="gramStart"/>
      <w:r w:rsidRPr="00875A98">
        <w:rPr>
          <w:sz w:val="20"/>
          <w:szCs w:val="20"/>
        </w:rPr>
        <w:t>в</w:t>
      </w:r>
      <w:proofErr w:type="gram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Новокубанском</w:t>
      </w:r>
      <w:proofErr w:type="gramEnd"/>
      <w:r w:rsidRPr="00875A98">
        <w:rPr>
          <w:sz w:val="20"/>
          <w:szCs w:val="20"/>
        </w:rPr>
        <w:t xml:space="preserve"> районе, и граждане, ведущие крестьянское (фермерское) хозяйство, личное подсобное хозяйство или занимающиеся садоводством и огородничеством на территории Ковалевского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района.</w:t>
      </w:r>
    </w:p>
    <w:p w:rsidR="00CC4C20" w:rsidRPr="00875A98" w:rsidRDefault="00CC4C20" w:rsidP="00CC4C20">
      <w:pPr>
        <w:pStyle w:val="consplusnonformat1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4.2. </w:t>
      </w:r>
      <w:proofErr w:type="gramStart"/>
      <w:r w:rsidRPr="00875A98">
        <w:rPr>
          <w:sz w:val="20"/>
          <w:szCs w:val="20"/>
        </w:rPr>
        <w:t xml:space="preserve">Лица, желающие принять участие в ярмарке, должны представить организатору ярмарки заявление с указанием необходимых сведений по форме, согласно </w:t>
      </w:r>
      <w:hyperlink w:anchor="sub_1100" w:history="1">
        <w:r w:rsidRPr="00875A98">
          <w:rPr>
            <w:sz w:val="20"/>
            <w:szCs w:val="20"/>
          </w:rPr>
          <w:t>приложению № 1</w:t>
        </w:r>
      </w:hyperlink>
      <w:r w:rsidRPr="00875A98">
        <w:rPr>
          <w:sz w:val="20"/>
          <w:szCs w:val="20"/>
        </w:rPr>
        <w:t xml:space="preserve"> к настоящему Порядку, подписанное заявителем (в случае, если заявитель - физическое лицо) или (в случае если заявитель - юридическое лицо)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или индивидуального</w:t>
      </w:r>
      <w:proofErr w:type="gramEnd"/>
      <w:r w:rsidRPr="00875A98">
        <w:rPr>
          <w:sz w:val="20"/>
          <w:szCs w:val="20"/>
        </w:rPr>
        <w:t xml:space="preserve"> предпринимателя, от имени которого подается заявление.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0" w:name="sub_234"/>
      <w:r w:rsidRPr="00875A98">
        <w:rPr>
          <w:sz w:val="20"/>
          <w:szCs w:val="20"/>
        </w:rPr>
        <w:t>4.2.1. В заявлении должны быть указаны следующие сведения: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" w:name="sub_2341"/>
      <w:bookmarkEnd w:id="0"/>
      <w:r w:rsidRPr="00875A98">
        <w:rPr>
          <w:sz w:val="20"/>
          <w:szCs w:val="20"/>
        </w:rPr>
        <w:t>1) о видах и наименованиях товаров (работ, услуг) для продажи на ярмарке;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" w:name="sub_2342"/>
      <w:bookmarkEnd w:id="1"/>
      <w:r w:rsidRPr="00875A98">
        <w:rPr>
          <w:sz w:val="20"/>
          <w:szCs w:val="20"/>
        </w:rPr>
        <w:t>2) о количестве (общем весе) товарных единиц для продажи на ярмарке;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3" w:name="sub_2344"/>
      <w:bookmarkEnd w:id="2"/>
      <w:r w:rsidRPr="00875A98">
        <w:rPr>
          <w:sz w:val="20"/>
          <w:szCs w:val="20"/>
        </w:rPr>
        <w:t>3)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4" w:name="sub_235"/>
      <w:bookmarkStart w:id="5" w:name="sub_243"/>
      <w:bookmarkEnd w:id="3"/>
      <w:r w:rsidRPr="00875A98">
        <w:rPr>
          <w:sz w:val="20"/>
          <w:szCs w:val="20"/>
        </w:rPr>
        <w:t xml:space="preserve">4.2.2. Прием граждан для предоставления заявления осуществляется согласно графику работы 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Понедельник-Пятница: 8-00 часов до 17-00 часов;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Перерыв: с 12-00 часов до 14-00 часов;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Выходной: суббота, воскресение.</w:t>
      </w:r>
    </w:p>
    <w:bookmarkEnd w:id="5"/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По адресу: </w:t>
      </w:r>
      <w:proofErr w:type="spellStart"/>
      <w:r w:rsidRPr="00875A98">
        <w:rPr>
          <w:sz w:val="20"/>
          <w:szCs w:val="20"/>
        </w:rPr>
        <w:t>ст</w:t>
      </w:r>
      <w:proofErr w:type="gramStart"/>
      <w:r w:rsidRPr="00875A98">
        <w:rPr>
          <w:sz w:val="20"/>
          <w:szCs w:val="20"/>
        </w:rPr>
        <w:t>.Б</w:t>
      </w:r>
      <w:proofErr w:type="gramEnd"/>
      <w:r w:rsidRPr="00875A98">
        <w:rPr>
          <w:sz w:val="20"/>
          <w:szCs w:val="20"/>
        </w:rPr>
        <w:t>есскорбная</w:t>
      </w:r>
      <w:proofErr w:type="spellEnd"/>
      <w:r w:rsidRPr="00875A98">
        <w:rPr>
          <w:sz w:val="20"/>
          <w:szCs w:val="20"/>
        </w:rPr>
        <w:t>, ул. Ленина, 249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6" w:name="sub_236"/>
      <w:bookmarkEnd w:id="4"/>
      <w:r w:rsidRPr="00875A98">
        <w:rPr>
          <w:sz w:val="20"/>
          <w:szCs w:val="20"/>
        </w:rPr>
        <w:t xml:space="preserve">4.2.3. </w:t>
      </w:r>
      <w:proofErr w:type="gramStart"/>
      <w:r w:rsidRPr="00875A98">
        <w:rPr>
          <w:sz w:val="20"/>
          <w:szCs w:val="20"/>
        </w:rPr>
        <w:t>При</w:t>
      </w:r>
      <w:proofErr w:type="gramEnd"/>
      <w:r w:rsidRPr="00875A98">
        <w:rPr>
          <w:sz w:val="20"/>
          <w:szCs w:val="20"/>
        </w:rPr>
        <w:t xml:space="preserve"> заключение договора заявитель должен предъявить: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7" w:name="sub_2361"/>
      <w:bookmarkEnd w:id="6"/>
      <w:r w:rsidRPr="00875A98">
        <w:rPr>
          <w:sz w:val="20"/>
          <w:szCs w:val="20"/>
        </w:rPr>
        <w:lastRenderedPageBreak/>
        <w:t>1) документ, удостоверяющий личность и надлежащим образом оформленную доверенность - в случае подачи заявления доверенным лицом;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8" w:name="sub_2362"/>
      <w:bookmarkEnd w:id="7"/>
      <w:r w:rsidRPr="00875A98">
        <w:rPr>
          <w:sz w:val="20"/>
          <w:szCs w:val="20"/>
        </w:rPr>
        <w:t>2) свидетельство о государственной регистрации юридического лица - в случае если заявитель - юридическое лицо;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9" w:name="sub_2363"/>
      <w:bookmarkEnd w:id="8"/>
      <w:r w:rsidRPr="00875A98">
        <w:rPr>
          <w:sz w:val="20"/>
          <w:szCs w:val="20"/>
        </w:rPr>
        <w:t>3) свидетельство о государственной регистрации физического лица в качестве индивидуального предпринимателя - в случае если заявитель - индивидуальный предприниматель.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4.2.5. Основанием для отказа в приеме заявления, необходимого для заключения договора является: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0" w:name="sub_2381"/>
      <w:r w:rsidRPr="00875A98">
        <w:rPr>
          <w:sz w:val="20"/>
          <w:szCs w:val="20"/>
        </w:rPr>
        <w:t xml:space="preserve">1) отсутствие в заявлении сведений, указанных в </w:t>
      </w:r>
      <w:hyperlink w:anchor="sub_235" w:history="1">
        <w:r w:rsidRPr="00875A98">
          <w:rPr>
            <w:sz w:val="20"/>
            <w:szCs w:val="20"/>
          </w:rPr>
          <w:t>пункте 4.2.1</w:t>
        </w:r>
        <w:r w:rsidRPr="00875A98">
          <w:rPr>
            <w:color w:val="106BBE"/>
            <w:sz w:val="20"/>
            <w:szCs w:val="20"/>
          </w:rPr>
          <w:t xml:space="preserve"> </w:t>
        </w:r>
      </w:hyperlink>
      <w:r w:rsidRPr="00875A98">
        <w:rPr>
          <w:sz w:val="20"/>
          <w:szCs w:val="20"/>
        </w:rPr>
        <w:t>настоящего Порядка;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1" w:name="sub_2382"/>
      <w:bookmarkEnd w:id="10"/>
      <w:r w:rsidRPr="00875A98">
        <w:rPr>
          <w:sz w:val="20"/>
          <w:szCs w:val="20"/>
        </w:rPr>
        <w:t>2) отсутствие на момент подачи заявления свободных торговых мест для реализации заявленной группы товаров согласно утвержденной схеме размещения торговых мест на ярмарке.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2" w:name="sub_228"/>
      <w:bookmarkEnd w:id="11"/>
      <w:r w:rsidRPr="00875A98">
        <w:rPr>
          <w:sz w:val="20"/>
          <w:szCs w:val="20"/>
        </w:rPr>
        <w:t>4.2.6. Общий срок заключения договора не может превышать 10 рабочих дней со дня регистрации заявления.</w:t>
      </w:r>
    </w:p>
    <w:bookmarkEnd w:id="9"/>
    <w:bookmarkEnd w:id="12"/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 Основанием для отказа в предоставлении торгового места является: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4.4.2. намерение осуществлять продажу товаров, не соответствующих типу ярмарки;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4.4.3. отсутствие свободного торгового места в соответствии со схемой размещения торговых мест;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4.4.4. отсутствие на момент подачи заявления свободного торгового места для заявленной категории реализуемой продукции. Количество торговых мест на ярмарке для каждой категории продукции закреплено в приложении № 3;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4.4.5. при выявлении нарушений порядка организации предыдущих ярмарок;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:rsidR="00CC4C20" w:rsidRPr="00875A98" w:rsidRDefault="00CC4C20" w:rsidP="00CC4C20">
      <w:pPr>
        <w:ind w:firstLine="851"/>
        <w:jc w:val="both"/>
        <w:outlineLvl w:val="0"/>
        <w:rPr>
          <w:bCs/>
          <w:color w:val="26282F"/>
          <w:sz w:val="20"/>
          <w:szCs w:val="20"/>
        </w:rPr>
      </w:pPr>
      <w:bookmarkStart w:id="13" w:name="sub_500"/>
      <w:r w:rsidRPr="00875A98">
        <w:rPr>
          <w:bCs/>
          <w:color w:val="26282F"/>
          <w:sz w:val="20"/>
          <w:szCs w:val="20"/>
        </w:rPr>
        <w:t>4.6. Порядок досудебного обжалования решений или действий (бездействия), принятых или осуществленных при принятии Заявки: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4" w:name="sub_580"/>
      <w:bookmarkEnd w:id="13"/>
      <w:r w:rsidRPr="00875A98">
        <w:rPr>
          <w:sz w:val="20"/>
          <w:szCs w:val="20"/>
        </w:rPr>
        <w:t>4.6.1. Заявитель может обратиться с жалобой, в том числе в следующих случаях: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5" w:name="sub_5801"/>
      <w:bookmarkEnd w:id="14"/>
      <w:r w:rsidRPr="00875A98">
        <w:rPr>
          <w:sz w:val="20"/>
          <w:szCs w:val="20"/>
        </w:rPr>
        <w:t>1) нарушение срока регистрации заявления;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6" w:name="sub_5802"/>
      <w:bookmarkEnd w:id="15"/>
      <w:r w:rsidRPr="00875A98">
        <w:rPr>
          <w:sz w:val="20"/>
          <w:szCs w:val="20"/>
        </w:rPr>
        <w:t>2) нарушение срока рассмотрения заявления;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7" w:name="sub_5803"/>
      <w:bookmarkEnd w:id="16"/>
      <w:r w:rsidRPr="00875A98">
        <w:rPr>
          <w:sz w:val="20"/>
          <w:szCs w:val="20"/>
        </w:rPr>
        <w:t>3) требование у заявителя документов, не предусмотренных настоящим Порядком;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8" w:name="sub_5804"/>
      <w:bookmarkEnd w:id="17"/>
      <w:r w:rsidRPr="00875A98">
        <w:rPr>
          <w:sz w:val="20"/>
          <w:szCs w:val="20"/>
        </w:rPr>
        <w:t>4) отказ в приеме документов, предоставление которых предусмотрено настоящим Порядком у заявителя;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19" w:name="sub_5805"/>
      <w:bookmarkEnd w:id="18"/>
      <w:r w:rsidRPr="00875A98">
        <w:rPr>
          <w:sz w:val="20"/>
          <w:szCs w:val="20"/>
        </w:rPr>
        <w:t>5) отказ в предоставлении торгового места, если основания отказа не предусмотрены настоящим Порядком.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0" w:name="sub_581"/>
      <w:bookmarkEnd w:id="19"/>
      <w:r w:rsidRPr="00875A98">
        <w:rPr>
          <w:sz w:val="20"/>
          <w:szCs w:val="20"/>
        </w:rPr>
        <w:t xml:space="preserve">4.6.2. Жалоба подается в письменной форме на бумажном носителе или в электронной форме на имя главы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1" w:name="sub_582"/>
      <w:bookmarkEnd w:id="20"/>
      <w:r w:rsidRPr="00875A98">
        <w:rPr>
          <w:sz w:val="20"/>
          <w:szCs w:val="20"/>
        </w:rPr>
        <w:t>4.6.3.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2" w:name="sub_583"/>
      <w:bookmarkEnd w:id="21"/>
      <w:r w:rsidRPr="00875A98">
        <w:rPr>
          <w:sz w:val="20"/>
          <w:szCs w:val="20"/>
        </w:rPr>
        <w:t>4.6.4. Жалоба должна содержать: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3" w:name="sub_5831"/>
      <w:bookmarkEnd w:id="22"/>
      <w:r w:rsidRPr="00875A98">
        <w:rPr>
          <w:sz w:val="20"/>
          <w:szCs w:val="20"/>
        </w:rPr>
        <w:t>1) наименование отдела, ФИО ответственного специалиста, решения и действия (бездействие) которого обжалуются;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4" w:name="sub_5832"/>
      <w:bookmarkEnd w:id="23"/>
      <w:proofErr w:type="gramStart"/>
      <w:r w:rsidRPr="00875A98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5" w:name="sub_5833"/>
      <w:bookmarkEnd w:id="24"/>
      <w:r w:rsidRPr="00875A98">
        <w:rPr>
          <w:sz w:val="20"/>
          <w:szCs w:val="20"/>
        </w:rPr>
        <w:t>3) сведения об обжалуемых решениях и действиях (бездействии) отдела, начальника отдела, ответственного специалиста;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6" w:name="sub_5834"/>
      <w:bookmarkEnd w:id="25"/>
      <w:r w:rsidRPr="00875A98">
        <w:rPr>
          <w:sz w:val="20"/>
          <w:szCs w:val="20"/>
        </w:rPr>
        <w:t>4) доводы, на основании которых заявитель не согласен с решением и действием (бездействием) отдела, начальника отдела, ответственного специалиста заявителем могут быть представлены документы (при наличии), подтверждающие доводы заявителя, либо их копии.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7" w:name="sub_584"/>
      <w:bookmarkEnd w:id="26"/>
      <w:r w:rsidRPr="00875A98">
        <w:rPr>
          <w:sz w:val="20"/>
          <w:szCs w:val="20"/>
        </w:rPr>
        <w:t xml:space="preserve">4.6.5. </w:t>
      </w:r>
      <w:proofErr w:type="gramStart"/>
      <w:r w:rsidRPr="00875A98">
        <w:rPr>
          <w:sz w:val="20"/>
          <w:szCs w:val="20"/>
        </w:rPr>
        <w:t xml:space="preserve">Жалоба, поступившая в администрацию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75A98">
        <w:rPr>
          <w:sz w:val="20"/>
          <w:szCs w:val="20"/>
        </w:rPr>
        <w:t xml:space="preserve"> со дня ее регистрации.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8" w:name="sub_585"/>
      <w:bookmarkEnd w:id="27"/>
      <w:r w:rsidRPr="00875A98">
        <w:rPr>
          <w:sz w:val="20"/>
          <w:szCs w:val="20"/>
        </w:rPr>
        <w:t>4.6.6. По результатам рассмотрения жалобы принимается одно из следующих решений: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29" w:name="sub_5851"/>
      <w:bookmarkEnd w:id="28"/>
      <w:r w:rsidRPr="00875A98">
        <w:rPr>
          <w:sz w:val="20"/>
          <w:szCs w:val="20"/>
        </w:rPr>
        <w:t>1) жалоба признана удовлетворенной</w:t>
      </w:r>
      <w:bookmarkStart w:id="30" w:name="sub_5852"/>
      <w:bookmarkEnd w:id="29"/>
      <w:r w:rsidRPr="00875A98">
        <w:rPr>
          <w:sz w:val="20"/>
          <w:szCs w:val="20"/>
        </w:rPr>
        <w:t>;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2) отказ в удовлетворении жалобы.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31" w:name="sub_86"/>
      <w:bookmarkEnd w:id="30"/>
      <w:r w:rsidRPr="00875A98">
        <w:rPr>
          <w:sz w:val="20"/>
          <w:szCs w:val="20"/>
        </w:rPr>
        <w:t xml:space="preserve">4.6.7. Не позднее дня, следующего за днем принятия решения, указанного в </w:t>
      </w:r>
      <w:hyperlink w:anchor="sub_585" w:history="1">
        <w:r w:rsidRPr="00875A98">
          <w:rPr>
            <w:sz w:val="20"/>
            <w:szCs w:val="20"/>
          </w:rPr>
          <w:t>пункте </w:t>
        </w:r>
      </w:hyperlink>
      <w:r w:rsidRPr="00875A98">
        <w:rPr>
          <w:sz w:val="20"/>
          <w:szCs w:val="20"/>
        </w:rPr>
        <w:t>4.6.6.,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  <w:bookmarkStart w:id="32" w:name="sub_587"/>
      <w:bookmarkEnd w:id="31"/>
      <w:r w:rsidRPr="00875A98">
        <w:rPr>
          <w:sz w:val="20"/>
          <w:szCs w:val="20"/>
        </w:rPr>
        <w:lastRenderedPageBreak/>
        <w:t xml:space="preserve">4.6.8. В случае установления входе или по результатам </w:t>
      </w:r>
      <w:proofErr w:type="gramStart"/>
      <w:r w:rsidRPr="00875A98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875A98">
        <w:rPr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2"/>
    <w:p w:rsidR="00CC4C20" w:rsidRPr="00875A98" w:rsidRDefault="00CC4C20" w:rsidP="00CC4C20">
      <w:pPr>
        <w:pStyle w:val="aa"/>
        <w:spacing w:before="0" w:beforeAutospacing="0" w:after="0" w:afterAutospacing="0"/>
        <w:jc w:val="center"/>
        <w:rPr>
          <w:rStyle w:val="ae"/>
          <w:sz w:val="20"/>
          <w:szCs w:val="20"/>
        </w:rPr>
      </w:pPr>
      <w:r w:rsidRPr="00875A98">
        <w:rPr>
          <w:rStyle w:val="ae"/>
          <w:sz w:val="20"/>
          <w:szCs w:val="20"/>
        </w:rPr>
        <w:t>5. Товары, запрещенные к реализации на ярмарках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 Если иное не установлено законодательством Российской Федерации, на ярмарке запрещается реализация следующих товаров: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5.1.1. пива, алкогольной продукции;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5.1.2. парфюмерно-косметических товаров;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5.1.3. аудиовизуальных произведений, фонограмм, программ для электронных вычислительных машин и баз данных;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5.1.4. мяса животных, птицы и продуктов их убоя непромышленной выработки;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5.1.5. приготовленных в домашних условиях консервированных продуктов, кулинарных изделий из мяса и рыбы, кондитерских изделий;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5.1.6. мясных и рыбных полуфабрикатов непромышленного производства;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5.1.7. детского питания на молочной основе;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5.1.8. скоропортящихся пищевых продуктов при отсутствии холодильного оборудования для их хранения и реализации;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5.1.9. животных;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5.1.10. лекарственных препаратов;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5.1.11. изделий из драгоценных металлов и драгоценных камней;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5.1.12. пиротехнических изделий;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5.1.13. других товаров, реализация которых запрещена или ограничена законодательством Российской Федерации.</w:t>
      </w:r>
    </w:p>
    <w:p w:rsidR="00CC4C20" w:rsidRPr="00875A98" w:rsidRDefault="00CC4C20" w:rsidP="003735A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875A98">
        <w:rPr>
          <w:rStyle w:val="ae"/>
          <w:b w:val="0"/>
          <w:sz w:val="20"/>
          <w:szCs w:val="20"/>
        </w:rPr>
        <w:t> </w:t>
      </w:r>
      <w:r w:rsidR="003735AC">
        <w:rPr>
          <w:rStyle w:val="ae"/>
          <w:b w:val="0"/>
          <w:sz w:val="20"/>
          <w:szCs w:val="20"/>
        </w:rPr>
        <w:t xml:space="preserve">                                    </w:t>
      </w:r>
      <w:r w:rsidRPr="00875A98">
        <w:rPr>
          <w:rStyle w:val="ae"/>
          <w:sz w:val="20"/>
          <w:szCs w:val="20"/>
        </w:rPr>
        <w:t xml:space="preserve">6. </w:t>
      </w:r>
      <w:proofErr w:type="gramStart"/>
      <w:r w:rsidRPr="00875A98">
        <w:rPr>
          <w:rStyle w:val="ae"/>
          <w:sz w:val="20"/>
          <w:szCs w:val="20"/>
        </w:rPr>
        <w:t>Контроль за</w:t>
      </w:r>
      <w:proofErr w:type="gramEnd"/>
      <w:r w:rsidRPr="00875A98">
        <w:rPr>
          <w:rStyle w:val="ae"/>
          <w:sz w:val="20"/>
          <w:szCs w:val="20"/>
        </w:rPr>
        <w:t xml:space="preserve"> организацией ярмарок и продажей товаров на них</w:t>
      </w:r>
    </w:p>
    <w:p w:rsidR="00CC4C20" w:rsidRPr="00875A98" w:rsidRDefault="00CC4C20" w:rsidP="00CC4C20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6.1. </w:t>
      </w:r>
      <w:proofErr w:type="gramStart"/>
      <w:r w:rsidRPr="00875A98">
        <w:rPr>
          <w:sz w:val="20"/>
          <w:szCs w:val="20"/>
        </w:rPr>
        <w:t>Контроль за</w:t>
      </w:r>
      <w:proofErr w:type="gramEnd"/>
      <w:r w:rsidRPr="00875A98">
        <w:rPr>
          <w:sz w:val="20"/>
          <w:szCs w:val="20"/>
        </w:rPr>
        <w:t xml:space="preserve"> соблюдением требований настоящего Порядка осуществляется организатором ярмарки.</w:t>
      </w:r>
    </w:p>
    <w:p w:rsidR="00CC4C20" w:rsidRPr="00875A98" w:rsidRDefault="00CC4C20" w:rsidP="00CC4C20">
      <w:pPr>
        <w:rPr>
          <w:sz w:val="20"/>
          <w:szCs w:val="20"/>
        </w:rPr>
      </w:pPr>
      <w:r w:rsidRPr="00875A98">
        <w:rPr>
          <w:sz w:val="20"/>
          <w:szCs w:val="20"/>
        </w:rPr>
        <w:t xml:space="preserve">Глава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 </w:t>
      </w:r>
      <w:proofErr w:type="gramStart"/>
      <w:r w:rsidRPr="00875A98">
        <w:rPr>
          <w:sz w:val="20"/>
          <w:szCs w:val="20"/>
        </w:rPr>
        <w:t>сельского</w:t>
      </w:r>
      <w:proofErr w:type="gramEnd"/>
      <w:r w:rsidRPr="00875A98">
        <w:rPr>
          <w:sz w:val="20"/>
          <w:szCs w:val="20"/>
        </w:rPr>
        <w:t xml:space="preserve"> </w:t>
      </w:r>
    </w:p>
    <w:p w:rsidR="00CC4C20" w:rsidRPr="00875A98" w:rsidRDefault="00CC4C20" w:rsidP="00CC4C20">
      <w:pPr>
        <w:rPr>
          <w:rStyle w:val="afff4"/>
          <w:b w:val="0"/>
          <w:bCs w:val="0"/>
          <w:color w:val="auto"/>
          <w:sz w:val="20"/>
          <w:szCs w:val="20"/>
        </w:rPr>
      </w:pPr>
      <w:r w:rsidRPr="00875A98">
        <w:rPr>
          <w:sz w:val="20"/>
          <w:szCs w:val="20"/>
        </w:rPr>
        <w:t xml:space="preserve">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  <w:t xml:space="preserve">          </w:t>
      </w:r>
      <w:proofErr w:type="spellStart"/>
      <w:r w:rsidRPr="00875A98">
        <w:rPr>
          <w:sz w:val="20"/>
          <w:szCs w:val="20"/>
        </w:rPr>
        <w:t>Н.И.Цыбулин</w:t>
      </w:r>
      <w:proofErr w:type="spellEnd"/>
    </w:p>
    <w:p w:rsidR="00CC4C20" w:rsidRPr="00875A98" w:rsidRDefault="00CC4C20" w:rsidP="00CC4C20">
      <w:pPr>
        <w:ind w:left="4253"/>
        <w:rPr>
          <w:sz w:val="20"/>
          <w:szCs w:val="20"/>
        </w:rPr>
      </w:pPr>
      <w:r w:rsidRPr="00875A98">
        <w:rPr>
          <w:rStyle w:val="afff4"/>
          <w:b w:val="0"/>
          <w:color w:val="auto"/>
          <w:sz w:val="20"/>
          <w:szCs w:val="20"/>
        </w:rPr>
        <w:t>Приложение № 1</w:t>
      </w:r>
    </w:p>
    <w:p w:rsidR="00CC4C20" w:rsidRPr="00875A98" w:rsidRDefault="00CC4C20" w:rsidP="00CC4C20">
      <w:pPr>
        <w:ind w:left="4253"/>
        <w:rPr>
          <w:sz w:val="20"/>
          <w:szCs w:val="20"/>
        </w:rPr>
      </w:pPr>
      <w:r w:rsidRPr="00875A98">
        <w:rPr>
          <w:rStyle w:val="afff4"/>
          <w:b w:val="0"/>
          <w:color w:val="auto"/>
          <w:sz w:val="20"/>
          <w:szCs w:val="20"/>
        </w:rPr>
        <w:t xml:space="preserve">к </w:t>
      </w:r>
      <w:r w:rsidRPr="00875A98">
        <w:rPr>
          <w:sz w:val="20"/>
          <w:szCs w:val="20"/>
        </w:rPr>
        <w:t xml:space="preserve">порядку организации ярмарки и предоставления торговых мест на ярмарке на территории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CC4C20">
      <w:pPr>
        <w:ind w:left="4253"/>
        <w:rPr>
          <w:sz w:val="20"/>
          <w:szCs w:val="20"/>
        </w:rPr>
      </w:pPr>
      <w:proofErr w:type="spellStart"/>
      <w:r w:rsidRPr="00875A98">
        <w:rPr>
          <w:sz w:val="20"/>
          <w:szCs w:val="20"/>
        </w:rPr>
        <w:t>от____________года</w:t>
      </w:r>
      <w:proofErr w:type="spellEnd"/>
      <w:r w:rsidRPr="00875A98">
        <w:rPr>
          <w:sz w:val="20"/>
          <w:szCs w:val="20"/>
        </w:rPr>
        <w:t xml:space="preserve"> №_________</w:t>
      </w:r>
    </w:p>
    <w:p w:rsidR="00CC4C20" w:rsidRPr="00875A98" w:rsidRDefault="00CC4C20" w:rsidP="00CC4C20">
      <w:pPr>
        <w:ind w:firstLine="720"/>
        <w:jc w:val="both"/>
        <w:rPr>
          <w:sz w:val="20"/>
          <w:szCs w:val="20"/>
        </w:rPr>
      </w:pPr>
    </w:p>
    <w:p w:rsidR="00CC4C20" w:rsidRPr="00875A98" w:rsidRDefault="00CC4C20" w:rsidP="00CC4C20">
      <w:pPr>
        <w:ind w:firstLine="42"/>
        <w:jc w:val="center"/>
        <w:rPr>
          <w:sz w:val="20"/>
          <w:szCs w:val="20"/>
        </w:rPr>
      </w:pPr>
      <w:r w:rsidRPr="00875A98">
        <w:rPr>
          <w:sz w:val="20"/>
          <w:szCs w:val="20"/>
        </w:rPr>
        <w:t xml:space="preserve">                                           Главе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сельского</w:t>
      </w:r>
      <w:proofErr w:type="gramEnd"/>
      <w:r w:rsidRPr="00875A98">
        <w:rPr>
          <w:sz w:val="20"/>
          <w:szCs w:val="20"/>
        </w:rPr>
        <w:t xml:space="preserve"> </w:t>
      </w:r>
    </w:p>
    <w:p w:rsidR="00CC4C20" w:rsidRPr="00875A98" w:rsidRDefault="00CC4C20" w:rsidP="00CC4C20">
      <w:pPr>
        <w:ind w:firstLine="42"/>
        <w:jc w:val="center"/>
        <w:rPr>
          <w:sz w:val="20"/>
          <w:szCs w:val="20"/>
        </w:rPr>
      </w:pPr>
      <w:r w:rsidRPr="00875A98">
        <w:rPr>
          <w:sz w:val="20"/>
          <w:szCs w:val="20"/>
        </w:rPr>
        <w:t xml:space="preserve">                                          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CC4C20">
      <w:pPr>
        <w:ind w:firstLine="42"/>
        <w:jc w:val="center"/>
        <w:rPr>
          <w:sz w:val="20"/>
          <w:szCs w:val="20"/>
        </w:rPr>
      </w:pPr>
      <w:r w:rsidRPr="00875A98">
        <w:rPr>
          <w:sz w:val="20"/>
          <w:szCs w:val="20"/>
        </w:rPr>
        <w:t xml:space="preserve">                                                             ______________________________________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                                   от_____________________________________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                               (Ф.И.О. заявителя)</w:t>
      </w:r>
    </w:p>
    <w:p w:rsidR="00CC4C20" w:rsidRPr="00875A98" w:rsidRDefault="00CC4C20" w:rsidP="00CC4C20">
      <w:pPr>
        <w:pStyle w:val="ConsNormal"/>
        <w:tabs>
          <w:tab w:val="left" w:pos="4481"/>
        </w:tabs>
        <w:ind w:left="225" w:firstLine="42"/>
        <w:jc w:val="center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Адрес заявителя: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                                 ______________________________________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>______________________________________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                                            (индекс, точный почтовый адрес заявителя)</w:t>
      </w:r>
    </w:p>
    <w:p w:rsidR="00CC4C20" w:rsidRPr="00875A98" w:rsidRDefault="00CC4C20" w:rsidP="00CC4C20">
      <w:pPr>
        <w:pStyle w:val="ConsNormal"/>
        <w:ind w:left="225" w:firstLine="42"/>
        <w:jc w:val="right"/>
        <w:rPr>
          <w:rFonts w:ascii="Times New Roman" w:hAnsi="Times New Roman"/>
          <w:bCs/>
        </w:rPr>
      </w:pPr>
      <w:r w:rsidRPr="00875A98">
        <w:rPr>
          <w:rFonts w:ascii="Times New Roman" w:hAnsi="Times New Roman"/>
          <w:bCs/>
        </w:rPr>
        <w:t xml:space="preserve">                      Телефон:______________________________</w:t>
      </w:r>
    </w:p>
    <w:p w:rsidR="00CC4C20" w:rsidRPr="00875A98" w:rsidRDefault="00CC4C20" w:rsidP="00CC4C20">
      <w:pPr>
        <w:jc w:val="center"/>
        <w:rPr>
          <w:sz w:val="20"/>
          <w:szCs w:val="20"/>
        </w:rPr>
      </w:pPr>
      <w:r w:rsidRPr="00875A98">
        <w:rPr>
          <w:sz w:val="20"/>
          <w:szCs w:val="20"/>
        </w:rPr>
        <w:t>ЗАЯВЛЕНИЕ</w:t>
      </w:r>
    </w:p>
    <w:p w:rsidR="00CC4C20" w:rsidRPr="00875A98" w:rsidRDefault="00CC4C20" w:rsidP="00CC4C20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875A98">
        <w:rPr>
          <w:sz w:val="20"/>
          <w:szCs w:val="20"/>
        </w:rPr>
        <w:t>на право размещения торгового объекта на территории ярмарки</w:t>
      </w:r>
    </w:p>
    <w:p w:rsidR="00CC4C20" w:rsidRPr="00875A98" w:rsidRDefault="00CC4C20" w:rsidP="00CC4C20">
      <w:pPr>
        <w:pStyle w:val="ConsNormal"/>
        <w:ind w:firstLine="0"/>
        <w:jc w:val="both"/>
        <w:rPr>
          <w:rFonts w:ascii="Times New Roman" w:hAnsi="Times New Roman"/>
        </w:rPr>
      </w:pPr>
      <w:r w:rsidRPr="00875A98">
        <w:rPr>
          <w:rFonts w:ascii="Times New Roman" w:hAnsi="Times New Roman"/>
        </w:rPr>
        <w:t xml:space="preserve">         Прошу выдать разрешение на право размещения нестационарного торгового объекта для осуществления мелкорозничной торговли </w:t>
      </w:r>
    </w:p>
    <w:p w:rsidR="00CC4C20" w:rsidRPr="00875A98" w:rsidRDefault="00CC4C20" w:rsidP="00CC4C20">
      <w:pPr>
        <w:pStyle w:val="ConsNormal"/>
        <w:ind w:firstLine="0"/>
        <w:jc w:val="both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____________________________________________________________________</w:t>
      </w:r>
    </w:p>
    <w:p w:rsidR="00CC4C20" w:rsidRPr="00875A98" w:rsidRDefault="00CC4C20" w:rsidP="00CC4C20">
      <w:pPr>
        <w:pStyle w:val="ConsNormal"/>
        <w:ind w:firstLine="0"/>
        <w:jc w:val="both"/>
        <w:rPr>
          <w:rFonts w:ascii="Times New Roman" w:hAnsi="Times New Roman"/>
        </w:rPr>
      </w:pPr>
      <w:r w:rsidRPr="00875A98">
        <w:rPr>
          <w:rFonts w:ascii="Times New Roman" w:hAnsi="Times New Roman"/>
        </w:rPr>
        <w:t xml:space="preserve">с режимом работы </w:t>
      </w:r>
      <w:proofErr w:type="gramStart"/>
      <w:r w:rsidRPr="00875A98">
        <w:rPr>
          <w:rFonts w:ascii="Times New Roman" w:hAnsi="Times New Roman"/>
        </w:rPr>
        <w:t>с</w:t>
      </w:r>
      <w:proofErr w:type="gramEnd"/>
      <w:r w:rsidRPr="00875A98">
        <w:rPr>
          <w:rFonts w:ascii="Times New Roman" w:hAnsi="Times New Roman"/>
        </w:rPr>
        <w:t xml:space="preserve"> ___________________до_____________________________</w:t>
      </w:r>
    </w:p>
    <w:p w:rsidR="00CC4C20" w:rsidRPr="00875A98" w:rsidRDefault="00CC4C20" w:rsidP="00CC4C20">
      <w:pPr>
        <w:pStyle w:val="ConsNormal"/>
        <w:ind w:firstLine="0"/>
        <w:jc w:val="both"/>
        <w:rPr>
          <w:rFonts w:ascii="Times New Roman" w:hAnsi="Times New Roman"/>
        </w:rPr>
      </w:pPr>
      <w:r w:rsidRPr="00875A98">
        <w:rPr>
          <w:rFonts w:ascii="Times New Roman" w:hAnsi="Times New Roman"/>
        </w:rPr>
        <w:t xml:space="preserve">расположенного по адресу: </w:t>
      </w:r>
      <w:proofErr w:type="spellStart"/>
      <w:r w:rsidRPr="00875A98">
        <w:rPr>
          <w:rFonts w:ascii="Times New Roman" w:hAnsi="Times New Roman"/>
        </w:rPr>
        <w:t>ст</w:t>
      </w:r>
      <w:proofErr w:type="gramStart"/>
      <w:r w:rsidRPr="00875A98">
        <w:rPr>
          <w:rFonts w:ascii="Times New Roman" w:hAnsi="Times New Roman"/>
        </w:rPr>
        <w:t>.Б</w:t>
      </w:r>
      <w:proofErr w:type="gramEnd"/>
      <w:r w:rsidRPr="00875A98">
        <w:rPr>
          <w:rFonts w:ascii="Times New Roman" w:hAnsi="Times New Roman"/>
        </w:rPr>
        <w:t>есскорбная</w:t>
      </w:r>
      <w:proofErr w:type="spellEnd"/>
      <w:r w:rsidRPr="00875A98">
        <w:rPr>
          <w:rFonts w:ascii="Times New Roman" w:hAnsi="Times New Roman"/>
        </w:rPr>
        <w:t xml:space="preserve"> </w:t>
      </w:r>
      <w:proofErr w:type="spellStart"/>
      <w:r w:rsidRPr="00875A98">
        <w:rPr>
          <w:rFonts w:ascii="Times New Roman" w:hAnsi="Times New Roman"/>
        </w:rPr>
        <w:t>ул.Ленина</w:t>
      </w:r>
      <w:proofErr w:type="spellEnd"/>
      <w:r w:rsidRPr="00875A98">
        <w:rPr>
          <w:rFonts w:ascii="Times New Roman" w:hAnsi="Times New Roman"/>
        </w:rPr>
        <w:t>, 247</w:t>
      </w: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____________________________________________________________________</w:t>
      </w: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К заявлению прилагаются следующие документы:</w:t>
      </w: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</w:t>
      </w: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</w:t>
      </w:r>
    </w:p>
    <w:p w:rsidR="00CC4C20" w:rsidRPr="00875A98" w:rsidRDefault="00CC4C20" w:rsidP="00CC4C20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</w:t>
      </w:r>
    </w:p>
    <w:p w:rsidR="003735AC" w:rsidRDefault="00CC4C20" w:rsidP="003735AC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_____________________________</w:t>
      </w:r>
    </w:p>
    <w:p w:rsidR="00CC4C20" w:rsidRPr="00875A98" w:rsidRDefault="00CC4C20" w:rsidP="003735AC">
      <w:pPr>
        <w:pStyle w:val="ConsNormal"/>
        <w:ind w:firstLine="0"/>
        <w:rPr>
          <w:rFonts w:ascii="Times New Roman" w:hAnsi="Times New Roman"/>
        </w:rPr>
      </w:pPr>
      <w:r w:rsidRPr="00875A98">
        <w:rPr>
          <w:rFonts w:ascii="Times New Roman" w:hAnsi="Times New Roman"/>
        </w:rPr>
        <w:t>Информацию прошу выслать по указанному в заявлении адресу.</w:t>
      </w:r>
    </w:p>
    <w:p w:rsidR="00CC4C20" w:rsidRPr="00875A98" w:rsidRDefault="00CC4C20" w:rsidP="00CC4C20">
      <w:pPr>
        <w:rPr>
          <w:sz w:val="20"/>
          <w:szCs w:val="20"/>
        </w:rPr>
      </w:pPr>
      <w:r w:rsidRPr="00875A98">
        <w:rPr>
          <w:sz w:val="20"/>
          <w:szCs w:val="20"/>
        </w:rPr>
        <w:t xml:space="preserve">        _______________________                                  _______________ </w:t>
      </w:r>
    </w:p>
    <w:p w:rsidR="00CC4C20" w:rsidRPr="00875A98" w:rsidRDefault="00CC4C20" w:rsidP="00CC4C20">
      <w:pPr>
        <w:rPr>
          <w:sz w:val="20"/>
          <w:szCs w:val="20"/>
        </w:rPr>
      </w:pPr>
      <w:r w:rsidRPr="00875A98">
        <w:rPr>
          <w:sz w:val="20"/>
          <w:szCs w:val="20"/>
          <w:vertAlign w:val="superscript"/>
        </w:rPr>
        <w:t xml:space="preserve">                          (подпись)</w:t>
      </w:r>
      <w:r w:rsidRPr="00875A98">
        <w:rPr>
          <w:sz w:val="20"/>
          <w:szCs w:val="20"/>
        </w:rPr>
        <w:t xml:space="preserve">                                                                       (дата)</w:t>
      </w:r>
    </w:p>
    <w:p w:rsidR="00CC4C20" w:rsidRPr="00875A98" w:rsidRDefault="00CC4C20" w:rsidP="00CC4C20">
      <w:pPr>
        <w:rPr>
          <w:sz w:val="20"/>
          <w:szCs w:val="20"/>
        </w:rPr>
      </w:pPr>
      <w:r w:rsidRPr="00875A98">
        <w:rPr>
          <w:sz w:val="20"/>
          <w:szCs w:val="20"/>
        </w:rPr>
        <w:t xml:space="preserve">Глава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</w:t>
      </w:r>
      <w:proofErr w:type="gramStart"/>
      <w:r w:rsidRPr="00875A98">
        <w:rPr>
          <w:sz w:val="20"/>
          <w:szCs w:val="20"/>
        </w:rPr>
        <w:t>сельского</w:t>
      </w:r>
      <w:proofErr w:type="gramEnd"/>
      <w:r w:rsidRPr="00875A98">
        <w:rPr>
          <w:sz w:val="20"/>
          <w:szCs w:val="20"/>
        </w:rPr>
        <w:t xml:space="preserve">  </w:t>
      </w:r>
    </w:p>
    <w:p w:rsidR="00CC4C20" w:rsidRPr="003735AC" w:rsidRDefault="00CC4C20" w:rsidP="003735AC">
      <w:pPr>
        <w:rPr>
          <w:rStyle w:val="afff4"/>
          <w:b w:val="0"/>
          <w:bCs w:val="0"/>
          <w:color w:val="auto"/>
          <w:sz w:val="20"/>
          <w:szCs w:val="20"/>
        </w:rPr>
      </w:pPr>
      <w:r w:rsidRPr="00875A98">
        <w:rPr>
          <w:sz w:val="20"/>
          <w:szCs w:val="20"/>
        </w:rPr>
        <w:t xml:space="preserve">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  <w:r w:rsidRPr="00875A98">
        <w:rPr>
          <w:sz w:val="20"/>
          <w:szCs w:val="20"/>
        </w:rPr>
        <w:tab/>
        <w:t xml:space="preserve">   </w:t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  <w:t xml:space="preserve">             </w:t>
      </w:r>
      <w:proofErr w:type="spellStart"/>
      <w:r w:rsidRPr="00875A98">
        <w:rPr>
          <w:sz w:val="20"/>
          <w:szCs w:val="20"/>
        </w:rPr>
        <w:t>Н.И.Цыбулин</w:t>
      </w:r>
      <w:proofErr w:type="spellEnd"/>
      <w:r w:rsidRPr="00875A98">
        <w:rPr>
          <w:sz w:val="20"/>
          <w:szCs w:val="20"/>
        </w:rPr>
        <w:t xml:space="preserve"> </w:t>
      </w:r>
    </w:p>
    <w:p w:rsidR="00CC4C20" w:rsidRPr="00875A98" w:rsidRDefault="00CC4C20" w:rsidP="00CC4C20">
      <w:pPr>
        <w:ind w:left="4253"/>
        <w:rPr>
          <w:sz w:val="20"/>
          <w:szCs w:val="20"/>
        </w:rPr>
      </w:pPr>
      <w:r w:rsidRPr="00875A98">
        <w:rPr>
          <w:rStyle w:val="afff4"/>
          <w:b w:val="0"/>
          <w:color w:val="auto"/>
          <w:sz w:val="20"/>
          <w:szCs w:val="20"/>
        </w:rPr>
        <w:t>Приложение № 2</w:t>
      </w:r>
    </w:p>
    <w:p w:rsidR="00CC4C20" w:rsidRPr="00875A98" w:rsidRDefault="00CC4C20" w:rsidP="00CC4C20">
      <w:pPr>
        <w:ind w:left="4253"/>
        <w:rPr>
          <w:sz w:val="20"/>
          <w:szCs w:val="20"/>
        </w:rPr>
      </w:pPr>
      <w:r w:rsidRPr="00875A98">
        <w:rPr>
          <w:rStyle w:val="afff4"/>
          <w:b w:val="0"/>
          <w:color w:val="auto"/>
          <w:sz w:val="20"/>
          <w:szCs w:val="20"/>
        </w:rPr>
        <w:t xml:space="preserve">к </w:t>
      </w:r>
      <w:r w:rsidRPr="00875A98">
        <w:rPr>
          <w:sz w:val="20"/>
          <w:szCs w:val="20"/>
        </w:rPr>
        <w:t xml:space="preserve">порядку организации ярмарки и предоставления торговых мест на ярмарке на территории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3735AC">
      <w:pPr>
        <w:ind w:left="4253"/>
        <w:rPr>
          <w:sz w:val="20"/>
          <w:szCs w:val="20"/>
        </w:rPr>
      </w:pPr>
      <w:r w:rsidRPr="00875A98">
        <w:rPr>
          <w:sz w:val="20"/>
          <w:szCs w:val="20"/>
        </w:rPr>
        <w:lastRenderedPageBreak/>
        <w:t xml:space="preserve">от ____________ </w:t>
      </w:r>
      <w:proofErr w:type="gramStart"/>
      <w:r w:rsidRPr="00875A98">
        <w:rPr>
          <w:sz w:val="20"/>
          <w:szCs w:val="20"/>
        </w:rPr>
        <w:t>г</w:t>
      </w:r>
      <w:proofErr w:type="gramEnd"/>
      <w:r w:rsidRPr="00875A98">
        <w:rPr>
          <w:sz w:val="20"/>
          <w:szCs w:val="20"/>
        </w:rPr>
        <w:t>. № _______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Примерная форма</w:t>
      </w:r>
      <w:r w:rsidRPr="00875A98">
        <w:rPr>
          <w:b/>
          <w:sz w:val="20"/>
          <w:szCs w:val="20"/>
        </w:rPr>
        <w:br/>
        <w:t>договора предоставления торговых мест на муниципальных</w:t>
      </w:r>
      <w:r w:rsidRPr="00875A98">
        <w:rPr>
          <w:b/>
          <w:sz w:val="20"/>
          <w:szCs w:val="20"/>
        </w:rPr>
        <w:br/>
        <w:t>специализированных розничных периодичных ярмарках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 xml:space="preserve">на территории </w:t>
      </w:r>
      <w:proofErr w:type="spellStart"/>
      <w:r w:rsidRPr="00875A98">
        <w:rPr>
          <w:b/>
          <w:sz w:val="20"/>
          <w:szCs w:val="20"/>
        </w:rPr>
        <w:t>Бесскорбненского</w:t>
      </w:r>
      <w:proofErr w:type="spellEnd"/>
      <w:r w:rsidRPr="00875A98">
        <w:rPr>
          <w:b/>
          <w:sz w:val="20"/>
          <w:szCs w:val="20"/>
        </w:rPr>
        <w:t xml:space="preserve"> сельского поселения</w:t>
      </w:r>
    </w:p>
    <w:p w:rsidR="00CC4C20" w:rsidRPr="00875A98" w:rsidRDefault="00CC4C20" w:rsidP="00CC4C20">
      <w:pPr>
        <w:jc w:val="center"/>
        <w:rPr>
          <w:b/>
          <w:sz w:val="20"/>
          <w:szCs w:val="20"/>
        </w:rPr>
      </w:pPr>
      <w:proofErr w:type="spellStart"/>
      <w:r w:rsidRPr="00875A98">
        <w:rPr>
          <w:b/>
          <w:sz w:val="20"/>
          <w:szCs w:val="20"/>
        </w:rPr>
        <w:t>Новокубанского</w:t>
      </w:r>
      <w:proofErr w:type="spellEnd"/>
      <w:r w:rsidRPr="00875A98">
        <w:rPr>
          <w:b/>
          <w:sz w:val="20"/>
          <w:szCs w:val="20"/>
        </w:rPr>
        <w:t xml:space="preserve"> района</w:t>
      </w:r>
    </w:p>
    <w:p w:rsidR="00CC4C20" w:rsidRPr="00875A98" w:rsidRDefault="00CC4C20" w:rsidP="003735AC">
      <w:pPr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№ ____</w:t>
      </w:r>
    </w:p>
    <w:p w:rsidR="00CC4C20" w:rsidRPr="00875A98" w:rsidRDefault="00CC4C20" w:rsidP="00CC4C20">
      <w:pPr>
        <w:jc w:val="both"/>
        <w:rPr>
          <w:sz w:val="20"/>
          <w:szCs w:val="20"/>
        </w:rPr>
      </w:pPr>
      <w:proofErr w:type="spellStart"/>
      <w:r w:rsidRPr="00875A98">
        <w:rPr>
          <w:sz w:val="20"/>
          <w:szCs w:val="20"/>
        </w:rPr>
        <w:t>ст</w:t>
      </w:r>
      <w:proofErr w:type="gramStart"/>
      <w:r w:rsidRPr="00875A98">
        <w:rPr>
          <w:sz w:val="20"/>
          <w:szCs w:val="20"/>
        </w:rPr>
        <w:t>.Б</w:t>
      </w:r>
      <w:proofErr w:type="gramEnd"/>
      <w:r w:rsidRPr="00875A98">
        <w:rPr>
          <w:sz w:val="20"/>
          <w:szCs w:val="20"/>
        </w:rPr>
        <w:t>есскорбная</w:t>
      </w:r>
      <w:proofErr w:type="spellEnd"/>
      <w:r w:rsidRPr="00875A98">
        <w:rPr>
          <w:sz w:val="20"/>
          <w:szCs w:val="20"/>
        </w:rPr>
        <w:t xml:space="preserve">                                                                       </w:t>
      </w:r>
      <w:r w:rsidR="00875A98">
        <w:rPr>
          <w:sz w:val="20"/>
          <w:szCs w:val="20"/>
        </w:rPr>
        <w:t xml:space="preserve">       </w:t>
      </w:r>
      <w:r w:rsidR="00C972C2">
        <w:rPr>
          <w:sz w:val="20"/>
          <w:szCs w:val="20"/>
        </w:rPr>
        <w:t xml:space="preserve">                                                 </w:t>
      </w:r>
      <w:r w:rsidRPr="00875A98">
        <w:rPr>
          <w:sz w:val="20"/>
          <w:szCs w:val="20"/>
        </w:rPr>
        <w:t>«____» ____ 20__ г.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t xml:space="preserve">Администрация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района, именуемая в дальнейшем Сторона-1, в лице главы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</w:t>
      </w:r>
      <w:proofErr w:type="spellStart"/>
      <w:r w:rsidRPr="00875A98">
        <w:rPr>
          <w:sz w:val="20"/>
          <w:szCs w:val="20"/>
        </w:rPr>
        <w:t>Цыбулина</w:t>
      </w:r>
      <w:proofErr w:type="spellEnd"/>
      <w:r w:rsidRPr="00875A98">
        <w:rPr>
          <w:sz w:val="20"/>
          <w:szCs w:val="20"/>
        </w:rPr>
        <w:t xml:space="preserve"> Николая Ивановича, действующая на основании постановления администрации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 поселения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 от ____ № ____, с одной стороны и ____, именуемый в дальнейшем Сторона-2, в лице _____, действующего на основании ____, с другой стороны, вместе именуемые «Стороны», заключили настоящий договор о нижеследующем:</w:t>
      </w:r>
      <w:proofErr w:type="gramEnd"/>
    </w:p>
    <w:p w:rsidR="00CC4C20" w:rsidRPr="00875A98" w:rsidRDefault="00CC4C20" w:rsidP="00CC4C20">
      <w:pPr>
        <w:pStyle w:val="aff9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11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Предмет договора</w:t>
      </w:r>
    </w:p>
    <w:p w:rsidR="00CC4C20" w:rsidRPr="00875A98" w:rsidRDefault="00CC4C20" w:rsidP="00CC4C20">
      <w:pPr>
        <w:pStyle w:val="aff9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Сторона-1 безвозмездно передает, а Сторона-2 принимает в пользование торговое место  на срок </w:t>
      </w:r>
      <w:proofErr w:type="gramStart"/>
      <w:r w:rsidRPr="00875A98">
        <w:rPr>
          <w:sz w:val="20"/>
          <w:szCs w:val="20"/>
        </w:rPr>
        <w:t>с</w:t>
      </w:r>
      <w:proofErr w:type="gramEnd"/>
      <w:r w:rsidRPr="00875A98">
        <w:rPr>
          <w:sz w:val="20"/>
          <w:szCs w:val="20"/>
        </w:rPr>
        <w:t xml:space="preserve"> ____ </w:t>
      </w:r>
      <w:proofErr w:type="gramStart"/>
      <w:r w:rsidRPr="00875A98">
        <w:rPr>
          <w:sz w:val="20"/>
          <w:szCs w:val="20"/>
        </w:rPr>
        <w:t>по</w:t>
      </w:r>
      <w:proofErr w:type="gramEnd"/>
      <w:r w:rsidRPr="00875A98">
        <w:rPr>
          <w:sz w:val="20"/>
          <w:szCs w:val="20"/>
        </w:rPr>
        <w:t xml:space="preserve"> ____ в соответствии с утвержденным графиком проведения ярмарок: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985"/>
        <w:gridCol w:w="3118"/>
      </w:tblGrid>
      <w:tr w:rsidR="00CC4C20" w:rsidRPr="00875A98" w:rsidTr="007C089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20" w:rsidRPr="00875A98" w:rsidRDefault="00CC4C20" w:rsidP="007C089C">
            <w:pPr>
              <w:pStyle w:val="af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98">
              <w:rPr>
                <w:rFonts w:ascii="Times New Roman" w:hAnsi="Times New Roman"/>
                <w:sz w:val="20"/>
                <w:szCs w:val="20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20" w:rsidRPr="00875A98" w:rsidRDefault="00CC4C20" w:rsidP="007C089C">
            <w:pPr>
              <w:pStyle w:val="af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98">
              <w:rPr>
                <w:rFonts w:ascii="Times New Roman" w:hAnsi="Times New Roman"/>
                <w:sz w:val="20"/>
                <w:szCs w:val="20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20" w:rsidRPr="00875A98" w:rsidRDefault="00CC4C20" w:rsidP="007C089C">
            <w:pPr>
              <w:pStyle w:val="af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9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20" w:rsidRPr="00875A98" w:rsidRDefault="00CC4C20" w:rsidP="007C089C">
            <w:pPr>
              <w:pStyle w:val="af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98">
              <w:rPr>
                <w:rFonts w:ascii="Times New Roman" w:hAnsi="Times New Roman"/>
                <w:sz w:val="20"/>
                <w:szCs w:val="20"/>
              </w:rPr>
              <w:t>Наименование реализуемой продукции</w:t>
            </w:r>
          </w:p>
        </w:tc>
      </w:tr>
      <w:tr w:rsidR="00CC4C20" w:rsidRPr="00875A98" w:rsidTr="007C089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0" w:rsidRPr="00875A98" w:rsidRDefault="00CC4C20" w:rsidP="007C089C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0" w:rsidRPr="00875A98" w:rsidRDefault="00CC4C20" w:rsidP="007C089C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0" w:rsidRPr="00875A98" w:rsidRDefault="00CC4C20" w:rsidP="007C089C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20" w:rsidRPr="00875A98" w:rsidRDefault="00CC4C20" w:rsidP="007C089C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4C20" w:rsidRPr="003735AC" w:rsidRDefault="00CC4C20" w:rsidP="00CC4C20">
      <w:pPr>
        <w:pStyle w:val="aff9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Права и обязанности сторон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 Сторона-1 имеет право: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2.1.1. оказывать Стороне-2 консультативную помощь для выполнения условий Договора;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2.1.3. осуществлять </w:t>
      </w:r>
      <w:proofErr w:type="gramStart"/>
      <w:r w:rsidRPr="00875A98">
        <w:rPr>
          <w:sz w:val="20"/>
          <w:szCs w:val="20"/>
        </w:rPr>
        <w:t>контроль за</w:t>
      </w:r>
      <w:proofErr w:type="gramEnd"/>
      <w:r w:rsidRPr="00875A98">
        <w:rPr>
          <w:sz w:val="20"/>
          <w:szCs w:val="20"/>
        </w:rPr>
        <w:t xml:space="preserve"> соблюдением условий настоящего договора Стороной-2;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2.1.4. расторгнуть договор при выявлении нарушений </w:t>
      </w:r>
      <w:hyperlink w:anchor="sub_25" w:history="1">
        <w:r w:rsidRPr="00875A98">
          <w:rPr>
            <w:rStyle w:val="afff0"/>
            <w:b/>
            <w:bCs/>
            <w:sz w:val="20"/>
            <w:szCs w:val="20"/>
          </w:rPr>
          <w:t>пункта 2.4</w:t>
        </w:r>
      </w:hyperlink>
      <w:r w:rsidRPr="00875A98">
        <w:rPr>
          <w:sz w:val="20"/>
          <w:szCs w:val="20"/>
        </w:rPr>
        <w:t xml:space="preserve"> настоящего Договора, уведомив об этом Сторону-2.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 Сторона-1 обязуется: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2.2.1. обеспечить проезд Стороны-2 к торговому месту с 7.00 до 9.00 часов в течение срока действия настоящего договора;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2.2.2. размещать информационный стенд с рекомендуемыми ценами на товары, реализуемые на ярмарке.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 Сторона-2 имеет право: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2.3.1. на проезд к торговому месту в служебных целях с 7.00 до 9.00 часов в течение срока действия настоящего договора;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33" w:name="sub_25"/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 Сторона-2 обязана:</w:t>
      </w:r>
      <w:bookmarkEnd w:id="33"/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2.4.1. не передавать право пользования торговым местом третьим лицам;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2.4.2. использовать торговое место только для продажи товаров, указанных в договоре;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1" w:history="1">
        <w:r w:rsidRPr="00875A98">
          <w:rPr>
            <w:rStyle w:val="afff0"/>
            <w:bCs/>
            <w:color w:val="000000" w:themeColor="text1"/>
            <w:sz w:val="20"/>
            <w:szCs w:val="20"/>
          </w:rPr>
          <w:t>о защите прав потребителей</w:t>
        </w:r>
      </w:hyperlink>
      <w:r w:rsidRPr="00875A98">
        <w:rPr>
          <w:color w:val="000000" w:themeColor="text1"/>
          <w:sz w:val="20"/>
          <w:szCs w:val="20"/>
        </w:rPr>
        <w:t xml:space="preserve">, </w:t>
      </w:r>
      <w:hyperlink r:id="rId12" w:history="1">
        <w:r w:rsidRPr="00875A98">
          <w:rPr>
            <w:rStyle w:val="afff0"/>
            <w:bCs/>
            <w:color w:val="000000" w:themeColor="text1"/>
            <w:sz w:val="20"/>
            <w:szCs w:val="20"/>
          </w:rPr>
          <w:t>в области обеспечения санитарно-эпидемиологического благополучия населения</w:t>
        </w:r>
      </w:hyperlink>
      <w:r w:rsidRPr="00875A98">
        <w:rPr>
          <w:color w:val="000000" w:themeColor="text1"/>
          <w:sz w:val="20"/>
          <w:szCs w:val="20"/>
        </w:rPr>
        <w:t xml:space="preserve">, </w:t>
      </w:r>
      <w:hyperlink r:id="rId13" w:history="1">
        <w:r w:rsidRPr="00875A98">
          <w:rPr>
            <w:rStyle w:val="afff0"/>
            <w:bCs/>
            <w:color w:val="000000" w:themeColor="text1"/>
            <w:sz w:val="20"/>
            <w:szCs w:val="20"/>
          </w:rPr>
          <w:t>пожарной безопасности</w:t>
        </w:r>
      </w:hyperlink>
      <w:r w:rsidRPr="00875A98">
        <w:rPr>
          <w:sz w:val="20"/>
          <w:szCs w:val="20"/>
        </w:rPr>
        <w:t xml:space="preserve"> и других установленных федеральными законами требований;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2.4.5. осуществлять продажу скоропортящихся товаров при наличии холодильного оборудования;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2.4.6. использовать </w:t>
      </w:r>
      <w:proofErr w:type="spellStart"/>
      <w:r w:rsidRPr="00875A98">
        <w:rPr>
          <w:sz w:val="20"/>
          <w:szCs w:val="20"/>
        </w:rPr>
        <w:t>весоизмерительное</w:t>
      </w:r>
      <w:proofErr w:type="spellEnd"/>
      <w:r w:rsidRPr="00875A98">
        <w:rPr>
          <w:sz w:val="20"/>
          <w:szCs w:val="20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2.4.8. не превышать рекомендуемый уровень цен на товары, реализуемые на ярмарке;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2.4.9. обеспечить наличие вывески с информацией о принадлежности торгового места с указанием: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proofErr w:type="gramStart"/>
      <w:r w:rsidRPr="00875A98">
        <w:rPr>
          <w:sz w:val="20"/>
          <w:szCs w:val="20"/>
        </w:rPr>
        <w:lastRenderedPageBreak/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2.4.10. обеспечить наличие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2.4.11. осуществлять торговлю самостоятельно или через продавца при обязательном наличии на торговом месте: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1) стола, застеленного скатертью, на котором располагается реализуемая продукция;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2) личной нагрудной карточки (</w:t>
      </w:r>
      <w:proofErr w:type="spellStart"/>
      <w:r w:rsidRPr="00875A98">
        <w:rPr>
          <w:sz w:val="20"/>
          <w:szCs w:val="20"/>
        </w:rPr>
        <w:t>бейджа</w:t>
      </w:r>
      <w:proofErr w:type="spellEnd"/>
      <w:r w:rsidRPr="00875A98">
        <w:rPr>
          <w:sz w:val="20"/>
          <w:szCs w:val="20"/>
        </w:rPr>
        <w:t>) с указанием его фамилии, имени, отчества;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3) паспорта или иной документа, удостоверяющего личность;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4) товаросопроводительных документов на реализуемый товар;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5) личной медицинской книжки;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6) спецодежды (нарукавников, фартуков, халатов и т.д.);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места. Не загрязнять территорию ярмарки;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CC4C20" w:rsidRPr="00875A98" w:rsidRDefault="00CC4C20" w:rsidP="003735AC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2.4.15. по окончании срока действия настоящего договора освободить торговое место.</w:t>
      </w:r>
    </w:p>
    <w:p w:rsidR="00CC4C20" w:rsidRPr="003735AC" w:rsidRDefault="00CC4C20" w:rsidP="003735AC">
      <w:pPr>
        <w:ind w:firstLine="851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3. Ответственность сторон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3.3. </w:t>
      </w:r>
      <w:proofErr w:type="gramStart"/>
      <w:r w:rsidRPr="00875A98">
        <w:rPr>
          <w:sz w:val="20"/>
          <w:szCs w:val="20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875A98">
        <w:rPr>
          <w:sz w:val="20"/>
          <w:szCs w:val="20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CC4C20" w:rsidRPr="00875A98" w:rsidRDefault="00CC4C20" w:rsidP="003735AC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CC4C20" w:rsidRPr="00875A98" w:rsidRDefault="00CC4C20" w:rsidP="00CC4C20">
      <w:pPr>
        <w:ind w:firstLine="851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4. Порядок изменения и расторжения договора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 xml:space="preserve">4.1. Настоящий договор </w:t>
      </w:r>
      <w:proofErr w:type="gramStart"/>
      <w:r w:rsidRPr="00875A98">
        <w:rPr>
          <w:sz w:val="20"/>
          <w:szCs w:val="20"/>
        </w:rPr>
        <w:t>может быть досрочно расторгнут</w:t>
      </w:r>
      <w:proofErr w:type="gramEnd"/>
      <w:r w:rsidRPr="00875A98">
        <w:rPr>
          <w:sz w:val="20"/>
          <w:szCs w:val="20"/>
        </w:rPr>
        <w:t xml:space="preserve"> в следующих случаях: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4.1.1. по соглашению сторон;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CC4C20" w:rsidRPr="00875A98" w:rsidRDefault="00CC4C20" w:rsidP="003735AC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CC4C20" w:rsidRPr="00875A98" w:rsidRDefault="00CC4C20" w:rsidP="003735AC">
      <w:pPr>
        <w:ind w:firstLine="851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5. Заключительные положения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CC4C20" w:rsidRPr="00875A98" w:rsidRDefault="00CC4C20" w:rsidP="00CC4C20">
      <w:pPr>
        <w:ind w:firstLine="708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5.2. Приложения к настоящему Договору являются его неотъемлемыми частями.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CC4C20" w:rsidRPr="00875A98" w:rsidRDefault="00CC4C20" w:rsidP="00CC4C20">
      <w:pPr>
        <w:ind w:firstLine="851"/>
        <w:jc w:val="both"/>
        <w:rPr>
          <w:sz w:val="20"/>
          <w:szCs w:val="20"/>
        </w:rPr>
      </w:pPr>
      <w:r w:rsidRPr="00875A98">
        <w:rPr>
          <w:sz w:val="20"/>
          <w:szCs w:val="20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CC4C20" w:rsidRPr="00875A98" w:rsidRDefault="00CC4C20" w:rsidP="003735AC">
      <w:pPr>
        <w:ind w:firstLine="851"/>
        <w:jc w:val="center"/>
        <w:rPr>
          <w:b/>
          <w:sz w:val="20"/>
          <w:szCs w:val="20"/>
        </w:rPr>
      </w:pPr>
      <w:r w:rsidRPr="00875A98">
        <w:rPr>
          <w:b/>
          <w:sz w:val="20"/>
          <w:szCs w:val="20"/>
        </w:rPr>
        <w:t>6.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8"/>
      </w:tblGrid>
      <w:tr w:rsidR="00CC4C20" w:rsidRPr="00875A98" w:rsidTr="007C089C">
        <w:tc>
          <w:tcPr>
            <w:tcW w:w="4927" w:type="dxa"/>
          </w:tcPr>
          <w:p w:rsidR="00CC4C20" w:rsidRPr="00875A98" w:rsidRDefault="00CC4C20" w:rsidP="007C089C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  <w:r w:rsidRPr="00875A98">
              <w:rPr>
                <w:b/>
                <w:sz w:val="20"/>
                <w:szCs w:val="20"/>
              </w:rPr>
              <w:t>Сторона-1:</w:t>
            </w:r>
          </w:p>
        </w:tc>
        <w:tc>
          <w:tcPr>
            <w:tcW w:w="4928" w:type="dxa"/>
          </w:tcPr>
          <w:p w:rsidR="00CC4C20" w:rsidRPr="00875A98" w:rsidRDefault="00CC4C20" w:rsidP="007C089C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  <w:r w:rsidRPr="00875A98">
              <w:rPr>
                <w:b/>
                <w:sz w:val="20"/>
                <w:szCs w:val="20"/>
              </w:rPr>
              <w:t>Сторона-2</w:t>
            </w:r>
          </w:p>
          <w:p w:rsidR="00CC4C20" w:rsidRPr="00875A98" w:rsidRDefault="00CC4C20" w:rsidP="007C089C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</w:p>
        </w:tc>
      </w:tr>
      <w:tr w:rsidR="00CC4C20" w:rsidRPr="00875A98" w:rsidTr="007C089C">
        <w:trPr>
          <w:trHeight w:val="4347"/>
        </w:trPr>
        <w:tc>
          <w:tcPr>
            <w:tcW w:w="4927" w:type="dxa"/>
          </w:tcPr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75A98">
              <w:rPr>
                <w:sz w:val="20"/>
                <w:szCs w:val="20"/>
              </w:rPr>
              <w:t>Бесскорбненского</w:t>
            </w:r>
            <w:proofErr w:type="spellEnd"/>
            <w:r w:rsidRPr="00875A9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75A98">
              <w:rPr>
                <w:sz w:val="20"/>
                <w:szCs w:val="20"/>
              </w:rPr>
              <w:t>Новокубанского</w:t>
            </w:r>
            <w:proofErr w:type="spellEnd"/>
            <w:r w:rsidRPr="00875A98">
              <w:rPr>
                <w:sz w:val="20"/>
                <w:szCs w:val="20"/>
              </w:rPr>
              <w:t xml:space="preserve"> района 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Краснодарский край, 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proofErr w:type="spellStart"/>
            <w:r w:rsidRPr="00875A98">
              <w:rPr>
                <w:sz w:val="20"/>
                <w:szCs w:val="20"/>
              </w:rPr>
              <w:t>Новокубанский</w:t>
            </w:r>
            <w:proofErr w:type="spellEnd"/>
            <w:r w:rsidRPr="00875A98">
              <w:rPr>
                <w:sz w:val="20"/>
                <w:szCs w:val="20"/>
              </w:rPr>
              <w:t xml:space="preserve"> р-н, </w:t>
            </w:r>
            <w:proofErr w:type="spellStart"/>
            <w:r w:rsidRPr="00875A98">
              <w:rPr>
                <w:sz w:val="20"/>
                <w:szCs w:val="20"/>
              </w:rPr>
              <w:t>ст</w:t>
            </w:r>
            <w:proofErr w:type="gramStart"/>
            <w:r w:rsidRPr="00875A98">
              <w:rPr>
                <w:sz w:val="20"/>
                <w:szCs w:val="20"/>
              </w:rPr>
              <w:t>.Б</w:t>
            </w:r>
            <w:proofErr w:type="gramEnd"/>
            <w:r w:rsidRPr="00875A98">
              <w:rPr>
                <w:sz w:val="20"/>
                <w:szCs w:val="20"/>
              </w:rPr>
              <w:t>есскорбная</w:t>
            </w:r>
            <w:proofErr w:type="spellEnd"/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Ул</w:t>
            </w:r>
            <w:proofErr w:type="gramStart"/>
            <w:r w:rsidRPr="00875A98">
              <w:rPr>
                <w:sz w:val="20"/>
                <w:szCs w:val="20"/>
              </w:rPr>
              <w:t>.Л</w:t>
            </w:r>
            <w:proofErr w:type="gramEnd"/>
            <w:r w:rsidRPr="00875A98">
              <w:rPr>
                <w:sz w:val="20"/>
                <w:szCs w:val="20"/>
              </w:rPr>
              <w:t>енина,249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ИНН/КПП 2343017846/234301001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proofErr w:type="gramStart"/>
            <w:r w:rsidRPr="00875A98">
              <w:rPr>
                <w:sz w:val="20"/>
                <w:szCs w:val="20"/>
              </w:rPr>
              <w:t>р</w:t>
            </w:r>
            <w:proofErr w:type="gramEnd"/>
            <w:r w:rsidRPr="00875A98">
              <w:rPr>
                <w:sz w:val="20"/>
                <w:szCs w:val="20"/>
              </w:rPr>
              <w:t>/</w:t>
            </w:r>
            <w:proofErr w:type="spellStart"/>
            <w:r w:rsidRPr="00875A98">
              <w:rPr>
                <w:sz w:val="20"/>
                <w:szCs w:val="20"/>
              </w:rPr>
              <w:t>сч</w:t>
            </w:r>
            <w:proofErr w:type="spellEnd"/>
            <w:r w:rsidRPr="00875A98">
              <w:rPr>
                <w:sz w:val="20"/>
                <w:szCs w:val="20"/>
              </w:rPr>
              <w:t>. 40204810300000000264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Банк ГРКЦ ГУ Банка России по Краснодарскому краю, г. Краснодар </w:t>
            </w:r>
          </w:p>
          <w:p w:rsidR="00CC4C20" w:rsidRPr="00875A98" w:rsidRDefault="00CC4C20" w:rsidP="007C089C">
            <w:pPr>
              <w:jc w:val="both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</w:t>
            </w:r>
            <w:proofErr w:type="gramStart"/>
            <w:r w:rsidRPr="00875A98">
              <w:rPr>
                <w:sz w:val="20"/>
                <w:szCs w:val="20"/>
              </w:rPr>
              <w:t>л</w:t>
            </w:r>
            <w:proofErr w:type="gramEnd"/>
            <w:r w:rsidRPr="00875A98">
              <w:rPr>
                <w:sz w:val="20"/>
                <w:szCs w:val="20"/>
              </w:rPr>
              <w:t>/</w:t>
            </w:r>
            <w:proofErr w:type="spellStart"/>
            <w:r w:rsidRPr="00875A98">
              <w:rPr>
                <w:sz w:val="20"/>
                <w:szCs w:val="20"/>
              </w:rPr>
              <w:t>сч</w:t>
            </w:r>
            <w:proofErr w:type="spellEnd"/>
            <w:r w:rsidRPr="00875A98">
              <w:rPr>
                <w:sz w:val="20"/>
                <w:szCs w:val="20"/>
              </w:rPr>
              <w:t xml:space="preserve">. 992130980 </w:t>
            </w:r>
          </w:p>
          <w:p w:rsidR="00CC4C20" w:rsidRPr="00875A98" w:rsidRDefault="00CC4C20" w:rsidP="007C089C">
            <w:pPr>
              <w:jc w:val="both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БИК 040349001</w:t>
            </w:r>
          </w:p>
          <w:p w:rsidR="00CC4C20" w:rsidRPr="00875A98" w:rsidRDefault="00CC4C20" w:rsidP="007C089C">
            <w:pPr>
              <w:jc w:val="both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Глава </w:t>
            </w:r>
            <w:proofErr w:type="spellStart"/>
            <w:r w:rsidRPr="00875A98">
              <w:rPr>
                <w:sz w:val="20"/>
                <w:szCs w:val="20"/>
              </w:rPr>
              <w:t>Бесскорбненского</w:t>
            </w:r>
            <w:proofErr w:type="spellEnd"/>
            <w:r w:rsidRPr="00875A98">
              <w:rPr>
                <w:sz w:val="20"/>
                <w:szCs w:val="20"/>
              </w:rPr>
              <w:t xml:space="preserve"> </w:t>
            </w:r>
            <w:proofErr w:type="gramStart"/>
            <w:r w:rsidRPr="00875A98">
              <w:rPr>
                <w:sz w:val="20"/>
                <w:szCs w:val="20"/>
              </w:rPr>
              <w:t>сельского</w:t>
            </w:r>
            <w:proofErr w:type="gramEnd"/>
          </w:p>
          <w:p w:rsidR="00CC4C20" w:rsidRPr="00875A98" w:rsidRDefault="00CC4C20" w:rsidP="007C089C">
            <w:pPr>
              <w:jc w:val="both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875A98">
              <w:rPr>
                <w:sz w:val="20"/>
                <w:szCs w:val="20"/>
              </w:rPr>
              <w:t>Новокубанского</w:t>
            </w:r>
            <w:proofErr w:type="spellEnd"/>
            <w:r w:rsidRPr="00875A98">
              <w:rPr>
                <w:sz w:val="20"/>
                <w:szCs w:val="20"/>
              </w:rPr>
              <w:t xml:space="preserve"> района</w:t>
            </w:r>
          </w:p>
          <w:p w:rsidR="00CC4C20" w:rsidRPr="00875A98" w:rsidRDefault="00CC4C20" w:rsidP="007C089C">
            <w:pPr>
              <w:jc w:val="both"/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_________________  </w:t>
            </w:r>
            <w:proofErr w:type="spellStart"/>
            <w:r w:rsidRPr="00875A98">
              <w:rPr>
                <w:sz w:val="20"/>
                <w:szCs w:val="20"/>
              </w:rPr>
              <w:t>Н.И.Цыбулин</w:t>
            </w:r>
            <w:proofErr w:type="spellEnd"/>
          </w:p>
          <w:p w:rsidR="00CC4C20" w:rsidRPr="00875A98" w:rsidRDefault="00CC4C20" w:rsidP="007C089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9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875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28" w:type="dxa"/>
          </w:tcPr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__________________________</w:t>
            </w:r>
          </w:p>
          <w:p w:rsidR="00CC4C20" w:rsidRPr="00875A98" w:rsidRDefault="00CC4C20" w:rsidP="007C089C">
            <w:pPr>
              <w:tabs>
                <w:tab w:val="left" w:pos="600"/>
              </w:tabs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>М.П.</w:t>
            </w:r>
          </w:p>
        </w:tc>
      </w:tr>
    </w:tbl>
    <w:p w:rsidR="00CC4C20" w:rsidRPr="00875A98" w:rsidRDefault="00CC4C20" w:rsidP="00CC4C20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1" w:tblpY="95"/>
        <w:tblW w:w="12027" w:type="dxa"/>
        <w:tblLayout w:type="fixed"/>
        <w:tblLook w:val="01E0" w:firstRow="1" w:lastRow="1" w:firstColumn="1" w:lastColumn="1" w:noHBand="0" w:noVBand="0"/>
      </w:tblPr>
      <w:tblGrid>
        <w:gridCol w:w="6014"/>
        <w:gridCol w:w="6013"/>
      </w:tblGrid>
      <w:tr w:rsidR="00875A98" w:rsidRPr="00875A98" w:rsidTr="003735AC">
        <w:trPr>
          <w:trHeight w:val="2096"/>
        </w:trPr>
        <w:tc>
          <w:tcPr>
            <w:tcW w:w="6014" w:type="dxa"/>
          </w:tcPr>
          <w:p w:rsidR="00875A98" w:rsidRPr="00875A98" w:rsidRDefault="00875A98" w:rsidP="00875A98">
            <w:pPr>
              <w:pStyle w:val="ab"/>
              <w:jc w:val="right"/>
              <w:rPr>
                <w:rFonts w:ascii="Times New Roman" w:hAnsi="Times New Roman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6013" w:type="dxa"/>
          </w:tcPr>
          <w:p w:rsidR="00875A98" w:rsidRPr="00875A98" w:rsidRDefault="00875A98" w:rsidP="00875A98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                                            </w:t>
            </w:r>
            <w:r w:rsidR="00786617">
              <w:rPr>
                <w:sz w:val="20"/>
                <w:szCs w:val="20"/>
              </w:rPr>
              <w:t xml:space="preserve">     </w:t>
            </w:r>
            <w:r w:rsidRPr="00875A98">
              <w:rPr>
                <w:sz w:val="20"/>
                <w:szCs w:val="20"/>
              </w:rPr>
              <w:t>Приложение № 3</w:t>
            </w:r>
          </w:p>
          <w:p w:rsidR="00875A98" w:rsidRPr="00875A98" w:rsidRDefault="00875A98" w:rsidP="00875A98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                                           </w:t>
            </w:r>
            <w:r w:rsidR="00786617">
              <w:rPr>
                <w:sz w:val="20"/>
                <w:szCs w:val="20"/>
              </w:rPr>
              <w:t xml:space="preserve">      </w:t>
            </w:r>
            <w:r w:rsidRPr="00875A98">
              <w:rPr>
                <w:sz w:val="20"/>
                <w:szCs w:val="20"/>
              </w:rPr>
              <w:t>к постановлению</w:t>
            </w:r>
          </w:p>
          <w:p w:rsidR="00875A98" w:rsidRPr="00875A98" w:rsidRDefault="00875A98" w:rsidP="00875A98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                                             </w:t>
            </w:r>
            <w:r w:rsidR="00786617">
              <w:rPr>
                <w:sz w:val="20"/>
                <w:szCs w:val="20"/>
              </w:rPr>
              <w:t xml:space="preserve">   администрации </w:t>
            </w:r>
            <w:proofErr w:type="spellStart"/>
            <w:r w:rsidR="00786617">
              <w:rPr>
                <w:sz w:val="20"/>
                <w:szCs w:val="20"/>
              </w:rPr>
              <w:t>Бесскорбненского</w:t>
            </w:r>
            <w:proofErr w:type="spellEnd"/>
            <w:r w:rsidR="00786617">
              <w:rPr>
                <w:sz w:val="20"/>
                <w:szCs w:val="20"/>
              </w:rPr>
              <w:t xml:space="preserve"> </w:t>
            </w:r>
            <w:r w:rsidRPr="00875A98">
              <w:rPr>
                <w:sz w:val="20"/>
                <w:szCs w:val="20"/>
              </w:rPr>
              <w:t>сельского поселения</w:t>
            </w:r>
            <w:r w:rsidR="00786617">
              <w:rPr>
                <w:sz w:val="20"/>
                <w:szCs w:val="20"/>
              </w:rPr>
              <w:t xml:space="preserve"> </w:t>
            </w:r>
            <w:proofErr w:type="spellStart"/>
            <w:r w:rsidRPr="00875A98">
              <w:rPr>
                <w:sz w:val="20"/>
                <w:szCs w:val="20"/>
              </w:rPr>
              <w:t>Новокубанского</w:t>
            </w:r>
            <w:proofErr w:type="spellEnd"/>
            <w:r w:rsidRPr="00875A98">
              <w:rPr>
                <w:sz w:val="20"/>
                <w:szCs w:val="20"/>
              </w:rPr>
              <w:t xml:space="preserve"> района</w:t>
            </w:r>
          </w:p>
          <w:p w:rsidR="00875A98" w:rsidRPr="00875A98" w:rsidRDefault="00875A98" w:rsidP="00875A98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                                       </w:t>
            </w:r>
            <w:r w:rsidR="00786617">
              <w:rPr>
                <w:sz w:val="20"/>
                <w:szCs w:val="20"/>
              </w:rPr>
              <w:t xml:space="preserve"> </w:t>
            </w:r>
            <w:r w:rsidRPr="00875A98">
              <w:rPr>
                <w:sz w:val="20"/>
                <w:szCs w:val="20"/>
              </w:rPr>
              <w:t xml:space="preserve">      от ______________года №______</w:t>
            </w:r>
          </w:p>
        </w:tc>
      </w:tr>
    </w:tbl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  <w:bookmarkStart w:id="34" w:name="_Toc172613269"/>
      <w:r w:rsidRPr="00875A98">
        <w:rPr>
          <w:sz w:val="20"/>
          <w:szCs w:val="20"/>
        </w:rPr>
        <w:t xml:space="preserve">Схема размещения торговых мест на прилегающей территории административного здания Дома Культуры </w:t>
      </w:r>
      <w:proofErr w:type="spellStart"/>
      <w:r w:rsidRPr="00875A98">
        <w:rPr>
          <w:sz w:val="20"/>
          <w:szCs w:val="20"/>
        </w:rPr>
        <w:t>ст</w:t>
      </w:r>
      <w:proofErr w:type="gramStart"/>
      <w:r w:rsidRPr="00875A98">
        <w:rPr>
          <w:sz w:val="20"/>
          <w:szCs w:val="20"/>
        </w:rPr>
        <w:t>.Б</w:t>
      </w:r>
      <w:proofErr w:type="gramEnd"/>
      <w:r w:rsidRPr="00875A98">
        <w:rPr>
          <w:sz w:val="20"/>
          <w:szCs w:val="20"/>
        </w:rPr>
        <w:t>есскорбная</w:t>
      </w:r>
      <w:proofErr w:type="spellEnd"/>
      <w:r w:rsidRPr="00875A98">
        <w:rPr>
          <w:sz w:val="20"/>
          <w:szCs w:val="20"/>
        </w:rPr>
        <w:t xml:space="preserve"> </w:t>
      </w:r>
      <w:proofErr w:type="spellStart"/>
      <w:r w:rsidRPr="00875A98">
        <w:rPr>
          <w:sz w:val="20"/>
          <w:szCs w:val="20"/>
        </w:rPr>
        <w:t>ул.Ленина</w:t>
      </w:r>
      <w:proofErr w:type="spellEnd"/>
      <w:r w:rsidRPr="00875A98">
        <w:rPr>
          <w:sz w:val="20"/>
          <w:szCs w:val="20"/>
        </w:rPr>
        <w:t>, 247</w:t>
      </w:r>
    </w:p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сельского поселения,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</w:p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  <w:r w:rsidRPr="00875A98">
        <w:rPr>
          <w:sz w:val="20"/>
          <w:szCs w:val="20"/>
        </w:rPr>
        <w:t xml:space="preserve"> (площадка с асфальтово-бетонным покрытием)</w:t>
      </w:r>
    </w:p>
    <w:bookmarkEnd w:id="34"/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  <w:r w:rsidRPr="00875A98">
        <w:rPr>
          <w:sz w:val="20"/>
          <w:szCs w:val="20"/>
        </w:rPr>
        <w:pict>
          <v:rect id="_x0000_s1026" style="position:absolute;left:0;text-align:left;margin-left:218pt;margin-top:-190.35pt;width:25.1pt;height:425.95pt;rotation:90;z-index:251659264">
            <v:textbox style="mso-next-textbox:#_x0000_s1026">
              <w:txbxContent>
                <w:p w:rsidR="00CC4C20" w:rsidRDefault="00CC4C20" w:rsidP="00CC4C20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Улица Ленина</w:t>
                  </w:r>
                </w:p>
                <w:p w:rsidR="00CC4C20" w:rsidRDefault="00CC4C20" w:rsidP="00CC4C20">
                  <w:r>
                    <w:t xml:space="preserve">                   </w:t>
                  </w:r>
                  <w:proofErr w:type="spellStart"/>
                  <w:r>
                    <w:t>НовоНь</w:t>
                  </w:r>
                  <w:proofErr w:type="spellEnd"/>
                </w:p>
              </w:txbxContent>
            </v:textbox>
          </v:rect>
        </w:pict>
      </w:r>
    </w:p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</w:p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page" w:tblpX="1888" w:tblpY="235"/>
        <w:tblW w:w="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9"/>
      </w:tblGrid>
      <w:tr w:rsidR="00CC4C20" w:rsidRPr="00875A98" w:rsidTr="003735AC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5519" w:type="dxa"/>
          </w:tcPr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</w:tc>
      </w:tr>
    </w:tbl>
    <w:p w:rsidR="00CC4C20" w:rsidRPr="00875A98" w:rsidRDefault="00CC4C20" w:rsidP="00CC4C20">
      <w:pPr>
        <w:jc w:val="center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013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</w:tblGrid>
      <w:tr w:rsidR="00CC4C20" w:rsidRPr="00875A98" w:rsidTr="003735A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764" w:type="dxa"/>
          </w:tcPr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  <w:r w:rsidRPr="00875A98">
              <w:rPr>
                <w:sz w:val="20"/>
                <w:szCs w:val="20"/>
              </w:rPr>
              <w:t xml:space="preserve">     </w:t>
            </w:r>
          </w:p>
          <w:p w:rsidR="00CC4C20" w:rsidRPr="00875A98" w:rsidRDefault="00CC4C20" w:rsidP="007C089C">
            <w:pPr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jc w:val="right"/>
              <w:rPr>
                <w:sz w:val="20"/>
                <w:szCs w:val="20"/>
              </w:rPr>
            </w:pPr>
          </w:p>
          <w:p w:rsidR="00CC4C20" w:rsidRPr="00875A98" w:rsidRDefault="00CC4C20" w:rsidP="007C089C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60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3735AC" w:rsidRPr="00875A98" w:rsidTr="003735A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02" w:type="dxa"/>
          </w:tcPr>
          <w:p w:rsidR="003735AC" w:rsidRPr="00875A98" w:rsidRDefault="003735AC" w:rsidP="003735AC">
            <w:pPr>
              <w:ind w:left="-1235" w:right="3861" w:hanging="1276"/>
              <w:rPr>
                <w:sz w:val="20"/>
                <w:szCs w:val="20"/>
              </w:rPr>
            </w:pPr>
          </w:p>
          <w:p w:rsidR="003735AC" w:rsidRPr="00875A98" w:rsidRDefault="003735AC" w:rsidP="003735AC">
            <w:pPr>
              <w:ind w:left="-1235" w:right="3861" w:hanging="1276"/>
              <w:rPr>
                <w:sz w:val="20"/>
                <w:szCs w:val="20"/>
              </w:rPr>
            </w:pPr>
          </w:p>
        </w:tc>
      </w:tr>
    </w:tbl>
    <w:p w:rsidR="00CC4C20" w:rsidRPr="00875A98" w:rsidRDefault="00CC4C20" w:rsidP="00CC4C20">
      <w:pPr>
        <w:rPr>
          <w:sz w:val="20"/>
          <w:szCs w:val="20"/>
        </w:rPr>
      </w:pPr>
    </w:p>
    <w:p w:rsidR="00CC4C20" w:rsidRPr="00875A98" w:rsidRDefault="00CC4C20" w:rsidP="00CC4C20">
      <w:pPr>
        <w:rPr>
          <w:sz w:val="20"/>
          <w:szCs w:val="20"/>
        </w:rPr>
      </w:pPr>
    </w:p>
    <w:tbl>
      <w:tblPr>
        <w:tblpPr w:leftFromText="180" w:rightFromText="180" w:vertAnchor="text" w:horzAnchor="page" w:tblpX="1663" w:tblpY="166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3"/>
      </w:tblGrid>
      <w:tr w:rsidR="00CC4C20" w:rsidRPr="00875A98" w:rsidTr="003735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33" w:type="dxa"/>
          </w:tcPr>
          <w:p w:rsidR="00CC4C20" w:rsidRPr="00875A98" w:rsidRDefault="00CC4C20" w:rsidP="007C089C">
            <w:pPr>
              <w:ind w:left="567"/>
              <w:jc w:val="right"/>
              <w:rPr>
                <w:sz w:val="20"/>
                <w:szCs w:val="20"/>
              </w:rPr>
            </w:pPr>
          </w:p>
        </w:tc>
      </w:tr>
    </w:tbl>
    <w:p w:rsidR="00CC4C20" w:rsidRPr="00875A98" w:rsidRDefault="00CC4C20" w:rsidP="00CC4C20">
      <w:pPr>
        <w:rPr>
          <w:sz w:val="20"/>
          <w:szCs w:val="20"/>
        </w:rPr>
      </w:pPr>
    </w:p>
    <w:p w:rsidR="00CC4C20" w:rsidRPr="00875A98" w:rsidRDefault="00875A98" w:rsidP="00875A98">
      <w:pPr>
        <w:jc w:val="right"/>
        <w:rPr>
          <w:sz w:val="20"/>
          <w:szCs w:val="20"/>
        </w:rPr>
      </w:pPr>
      <w:r w:rsidRPr="00875A98">
        <w:rPr>
          <w:sz w:val="20"/>
          <w:szCs w:val="20"/>
        </w:rPr>
        <w:pict>
          <v:rect id="_x0000_s1027" style="position:absolute;left:0;text-align:left;margin-left:174.45pt;margin-top:3.65pt;width:258pt;height:22.55pt;z-index:251660288">
            <v:textbox style="mso-next-textbox:#_x0000_s1027">
              <w:txbxContent>
                <w:p w:rsidR="00CC4C20" w:rsidRDefault="00CC4C20" w:rsidP="003735AC">
                  <w:pPr>
                    <w:ind w:right="2124"/>
                    <w:jc w:val="center"/>
                  </w:pPr>
                  <w:r>
                    <w:t xml:space="preserve">МКУК « </w:t>
                  </w:r>
                  <w:proofErr w:type="spellStart"/>
                  <w:r>
                    <w:t>Бесскорбненский</w:t>
                  </w:r>
                  <w:proofErr w:type="spellEnd"/>
                  <w:r>
                    <w:t xml:space="preserve"> КДЦ»</w:t>
                  </w:r>
                </w:p>
                <w:p w:rsidR="00CC4C20" w:rsidRDefault="00CC4C20" w:rsidP="00CC4C20">
                  <w:pPr>
                    <w:jc w:val="center"/>
                  </w:pPr>
                </w:p>
                <w:p w:rsidR="00CC4C20" w:rsidRDefault="00CC4C20" w:rsidP="00CC4C20">
                  <w:pPr>
                    <w:jc w:val="center"/>
                  </w:pPr>
                </w:p>
                <w:p w:rsidR="00CC4C20" w:rsidRDefault="00CC4C20" w:rsidP="00CC4C20">
                  <w:pPr>
                    <w:jc w:val="center"/>
                  </w:pPr>
                </w:p>
                <w:p w:rsidR="00CC4C20" w:rsidRDefault="00CC4C20" w:rsidP="00CC4C20">
                  <w:pPr>
                    <w:jc w:val="center"/>
                  </w:pPr>
                </w:p>
                <w:p w:rsidR="00CC4C20" w:rsidRDefault="00CC4C20" w:rsidP="00CC4C20">
                  <w:pPr>
                    <w:jc w:val="center"/>
                  </w:pPr>
                </w:p>
              </w:txbxContent>
            </v:textbox>
          </v:rect>
        </w:pict>
      </w:r>
    </w:p>
    <w:p w:rsidR="00CC4C20" w:rsidRPr="00875A98" w:rsidRDefault="00CC4C20" w:rsidP="00CC4C20">
      <w:pPr>
        <w:rPr>
          <w:sz w:val="20"/>
          <w:szCs w:val="20"/>
        </w:rPr>
      </w:pPr>
    </w:p>
    <w:p w:rsidR="00CC4C20" w:rsidRPr="00875A98" w:rsidRDefault="00CC4C20" w:rsidP="00CC4C20">
      <w:pPr>
        <w:rPr>
          <w:sz w:val="20"/>
          <w:szCs w:val="20"/>
        </w:rPr>
      </w:pPr>
      <w:r w:rsidRPr="00875A98">
        <w:rPr>
          <w:sz w:val="20"/>
          <w:szCs w:val="20"/>
        </w:rPr>
        <w:t xml:space="preserve">Глава </w:t>
      </w:r>
      <w:proofErr w:type="spellStart"/>
      <w:r w:rsidRPr="00875A98">
        <w:rPr>
          <w:sz w:val="20"/>
          <w:szCs w:val="20"/>
        </w:rPr>
        <w:t>Бесскорбненского</w:t>
      </w:r>
      <w:proofErr w:type="spellEnd"/>
      <w:r w:rsidRPr="00875A98">
        <w:rPr>
          <w:sz w:val="20"/>
          <w:szCs w:val="20"/>
        </w:rPr>
        <w:t xml:space="preserve">  </w:t>
      </w:r>
      <w:proofErr w:type="gramStart"/>
      <w:r w:rsidRPr="00875A98">
        <w:rPr>
          <w:sz w:val="20"/>
          <w:szCs w:val="20"/>
        </w:rPr>
        <w:t>сельского</w:t>
      </w:r>
      <w:proofErr w:type="gramEnd"/>
      <w:r w:rsidRPr="00875A98">
        <w:rPr>
          <w:sz w:val="20"/>
          <w:szCs w:val="20"/>
        </w:rPr>
        <w:t xml:space="preserve">  </w:t>
      </w:r>
    </w:p>
    <w:p w:rsidR="009C4330" w:rsidRDefault="00CC4C20" w:rsidP="00875A98">
      <w:pPr>
        <w:rPr>
          <w:sz w:val="20"/>
          <w:szCs w:val="20"/>
        </w:rPr>
      </w:pPr>
      <w:r w:rsidRPr="00875A98">
        <w:rPr>
          <w:sz w:val="20"/>
          <w:szCs w:val="20"/>
        </w:rPr>
        <w:t xml:space="preserve">поселения  </w:t>
      </w:r>
      <w:proofErr w:type="spellStart"/>
      <w:r w:rsidRPr="00875A98">
        <w:rPr>
          <w:sz w:val="20"/>
          <w:szCs w:val="20"/>
        </w:rPr>
        <w:t>Новокубанского</w:t>
      </w:r>
      <w:proofErr w:type="spellEnd"/>
      <w:r w:rsidRPr="00875A98">
        <w:rPr>
          <w:sz w:val="20"/>
          <w:szCs w:val="20"/>
        </w:rPr>
        <w:t xml:space="preserve"> района</w:t>
      </w:r>
      <w:r w:rsidRPr="00875A98">
        <w:rPr>
          <w:sz w:val="20"/>
          <w:szCs w:val="20"/>
        </w:rPr>
        <w:tab/>
        <w:t xml:space="preserve">   </w:t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</w:r>
      <w:r w:rsidRPr="00875A98">
        <w:rPr>
          <w:sz w:val="20"/>
          <w:szCs w:val="20"/>
        </w:rPr>
        <w:tab/>
        <w:t xml:space="preserve">           </w:t>
      </w:r>
      <w:r w:rsidR="003735AC">
        <w:rPr>
          <w:sz w:val="20"/>
          <w:szCs w:val="20"/>
        </w:rPr>
        <w:t xml:space="preserve">                        </w:t>
      </w:r>
      <w:r w:rsidRPr="00875A98">
        <w:rPr>
          <w:sz w:val="20"/>
          <w:szCs w:val="20"/>
        </w:rPr>
        <w:t xml:space="preserve">          </w:t>
      </w:r>
      <w:proofErr w:type="spellStart"/>
      <w:r w:rsidRPr="00875A98">
        <w:rPr>
          <w:sz w:val="20"/>
          <w:szCs w:val="20"/>
        </w:rPr>
        <w:t>Н.И.Цыбулин</w:t>
      </w:r>
      <w:proofErr w:type="spellEnd"/>
      <w:r w:rsidRPr="00875A98">
        <w:rPr>
          <w:sz w:val="20"/>
          <w:szCs w:val="20"/>
        </w:rPr>
        <w:t xml:space="preserve"> </w:t>
      </w: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  <w:bookmarkStart w:id="35" w:name="_GoBack"/>
      <w:bookmarkEnd w:id="35"/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C972C2" w:rsidRDefault="00C972C2" w:rsidP="00875A98">
      <w:pPr>
        <w:rPr>
          <w:sz w:val="20"/>
          <w:szCs w:val="20"/>
        </w:rPr>
      </w:pPr>
    </w:p>
    <w:p w:rsidR="003735AC" w:rsidRDefault="003735AC" w:rsidP="00875A98">
      <w:pPr>
        <w:rPr>
          <w:sz w:val="20"/>
          <w:szCs w:val="20"/>
        </w:rPr>
      </w:pPr>
    </w:p>
    <w:p w:rsidR="003735AC" w:rsidRPr="00875A98" w:rsidRDefault="003735AC" w:rsidP="00875A9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0730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743518">
              <w:rPr>
                <w:rFonts w:ascii="Arial" w:hAnsi="Arial" w:cs="Arial"/>
                <w:sz w:val="16"/>
                <w:szCs w:val="16"/>
              </w:rPr>
              <w:t>Н.И.Цыб</w:t>
            </w:r>
            <w:r w:rsidR="000730C5">
              <w:rPr>
                <w:rFonts w:ascii="Arial" w:hAnsi="Arial" w:cs="Arial"/>
                <w:sz w:val="16"/>
                <w:szCs w:val="16"/>
              </w:rPr>
              <w:t>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A98">
              <w:rPr>
                <w:rFonts w:ascii="Arial" w:hAnsi="Arial" w:cs="Arial"/>
                <w:sz w:val="16"/>
                <w:szCs w:val="16"/>
              </w:rPr>
              <w:t>25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BB4">
              <w:rPr>
                <w:rFonts w:ascii="Arial" w:hAnsi="Arial" w:cs="Arial"/>
                <w:sz w:val="16"/>
                <w:szCs w:val="16"/>
              </w:rPr>
              <w:t>ноября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875A98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26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974BB4">
              <w:rPr>
                <w:rFonts w:ascii="Arial" w:hAnsi="Arial" w:cs="Arial"/>
                <w:sz w:val="16"/>
                <w:szCs w:val="16"/>
              </w:rPr>
              <w:t>11.2022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823"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3735AC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3735AC">
      <w:headerReference w:type="even" r:id="rId14"/>
      <w:footerReference w:type="default" r:id="rId15"/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C9" w:rsidRDefault="004F0AC9">
      <w:r>
        <w:separator/>
      </w:r>
    </w:p>
  </w:endnote>
  <w:endnote w:type="continuationSeparator" w:id="0">
    <w:p w:rsidR="004F0AC9" w:rsidRDefault="004F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FE5E29" w:rsidRDefault="004F0AC9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5E29" w:rsidRDefault="00FE5E2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C9" w:rsidRDefault="004F0AC9">
      <w:r>
        <w:separator/>
      </w:r>
    </w:p>
  </w:footnote>
  <w:footnote w:type="continuationSeparator" w:id="0">
    <w:p w:rsidR="004F0AC9" w:rsidRDefault="004F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1E415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47CC7"/>
    <w:rsid w:val="00052919"/>
    <w:rsid w:val="0005547B"/>
    <w:rsid w:val="000573CB"/>
    <w:rsid w:val="000730C5"/>
    <w:rsid w:val="00090C84"/>
    <w:rsid w:val="000A1399"/>
    <w:rsid w:val="000B0958"/>
    <w:rsid w:val="000B0C22"/>
    <w:rsid w:val="000B62E6"/>
    <w:rsid w:val="000C0184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415F"/>
    <w:rsid w:val="001E6BE6"/>
    <w:rsid w:val="001F1FF9"/>
    <w:rsid w:val="001F2241"/>
    <w:rsid w:val="00223E56"/>
    <w:rsid w:val="00225D6D"/>
    <w:rsid w:val="00226080"/>
    <w:rsid w:val="00232AAB"/>
    <w:rsid w:val="00235ACE"/>
    <w:rsid w:val="002411C9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0C27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35AC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0A4C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0AC9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48C5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43518"/>
    <w:rsid w:val="0076241A"/>
    <w:rsid w:val="00764C56"/>
    <w:rsid w:val="007831CA"/>
    <w:rsid w:val="00786617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565BD"/>
    <w:rsid w:val="00874EC6"/>
    <w:rsid w:val="00875A98"/>
    <w:rsid w:val="00875EFE"/>
    <w:rsid w:val="008816AE"/>
    <w:rsid w:val="0088629F"/>
    <w:rsid w:val="008867EF"/>
    <w:rsid w:val="0088765A"/>
    <w:rsid w:val="008A1D1D"/>
    <w:rsid w:val="008A36E6"/>
    <w:rsid w:val="008A43BD"/>
    <w:rsid w:val="008A5098"/>
    <w:rsid w:val="008C2769"/>
    <w:rsid w:val="008E0853"/>
    <w:rsid w:val="009132A0"/>
    <w:rsid w:val="009134C2"/>
    <w:rsid w:val="00927C3F"/>
    <w:rsid w:val="009350A8"/>
    <w:rsid w:val="00946ED2"/>
    <w:rsid w:val="00953D1C"/>
    <w:rsid w:val="00974BB4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972C2"/>
    <w:rsid w:val="00CA382F"/>
    <w:rsid w:val="00CB3BA7"/>
    <w:rsid w:val="00CC0ACC"/>
    <w:rsid w:val="00CC4C20"/>
    <w:rsid w:val="00CC77F2"/>
    <w:rsid w:val="00CD0792"/>
    <w:rsid w:val="00CD361A"/>
    <w:rsid w:val="00D168B4"/>
    <w:rsid w:val="00D171B9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21DA"/>
    <w:rsid w:val="00EC7D2E"/>
    <w:rsid w:val="00EE3036"/>
    <w:rsid w:val="00EF1204"/>
    <w:rsid w:val="00EF7101"/>
    <w:rsid w:val="00EF77D8"/>
    <w:rsid w:val="00F12420"/>
    <w:rsid w:val="00F13580"/>
    <w:rsid w:val="00F17E6E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1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1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afff4">
    <w:name w:val="Цветовое выделение"/>
    <w:uiPriority w:val="99"/>
    <w:rsid w:val="00CC4C20"/>
    <w:rPr>
      <w:b/>
      <w:bCs/>
      <w:color w:val="26282F"/>
      <w:sz w:val="26"/>
      <w:szCs w:val="26"/>
    </w:rPr>
  </w:style>
  <w:style w:type="paragraph" w:customStyle="1" w:styleId="afff5">
    <w:name w:val="Нормальный (таблица)"/>
    <w:basedOn w:val="a"/>
    <w:next w:val="a"/>
    <w:rsid w:val="00CC4C2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1">
    <w:name w:val="consplusnonformat"/>
    <w:basedOn w:val="a"/>
    <w:rsid w:val="00CC4C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5118.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6035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7836A9E284868D96467911E7FD372221D8362B02C46CDFE8B118F3D513BA16356A22C28F4A553F4082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41385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2D92-24D8-4B14-84FB-5A3D55C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31352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11</cp:revision>
  <cp:lastPrinted>2022-11-18T05:52:00Z</cp:lastPrinted>
  <dcterms:created xsi:type="dcterms:W3CDTF">2022-10-31T08:28:00Z</dcterms:created>
  <dcterms:modified xsi:type="dcterms:W3CDTF">2022-11-28T08:59:00Z</dcterms:modified>
</cp:coreProperties>
</file>